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69" w:rsidRDefault="000B4B69" w:rsidP="00FF02B6"/>
    <w:p w:rsidR="000B4B69" w:rsidRDefault="000B4B69" w:rsidP="000B4B69">
      <w:pPr>
        <w:pStyle w:val="Header"/>
        <w:rPr>
          <w:rFonts w:ascii="Arial" w:hAnsi="Arial" w:cs="Arial"/>
          <w:b/>
        </w:rPr>
      </w:pPr>
      <w:r>
        <w:rPr>
          <w:rFonts w:ascii="Arial" w:hAnsi="Arial" w:cs="Arial"/>
          <w:b/>
        </w:rPr>
        <w:t>Combi Westeinder Lokale Wedstrijdbepalingen</w:t>
      </w:r>
    </w:p>
    <w:p w:rsidR="000B4B69" w:rsidRDefault="00E814C8" w:rsidP="000B4B69">
      <w:pPr>
        <w:pStyle w:val="Header"/>
        <w:rPr>
          <w:rFonts w:ascii="Arial" w:hAnsi="Arial" w:cs="Arial"/>
          <w:b/>
        </w:rPr>
      </w:pPr>
      <w:r>
        <w:rPr>
          <w:rFonts w:ascii="Arial" w:hAnsi="Arial" w:cs="Arial"/>
          <w:b/>
        </w:rPr>
        <w:t>19 en 20 mei</w:t>
      </w:r>
      <w:r w:rsidR="000B4B69">
        <w:rPr>
          <w:rFonts w:ascii="Arial" w:hAnsi="Arial" w:cs="Arial"/>
          <w:b/>
        </w:rPr>
        <w:t xml:space="preserve"> 201</w:t>
      </w:r>
      <w:r>
        <w:rPr>
          <w:rFonts w:ascii="Arial" w:hAnsi="Arial" w:cs="Arial"/>
          <w:b/>
        </w:rPr>
        <w:t>8</w:t>
      </w:r>
      <w:r w:rsidR="000B4B69">
        <w:rPr>
          <w:rFonts w:ascii="Arial" w:hAnsi="Arial" w:cs="Arial"/>
          <w:b/>
        </w:rPr>
        <w:t>, Westeinderplassen nabij Aalsmeer</w:t>
      </w:r>
    </w:p>
    <w:p w:rsidR="000B4B69" w:rsidRPr="00DA5974" w:rsidRDefault="000B4B69" w:rsidP="000B4B69">
      <w:pPr>
        <w:pStyle w:val="Header"/>
        <w:rPr>
          <w:rFonts w:ascii="Arial" w:hAnsi="Arial" w:cs="Arial"/>
          <w:b/>
          <w:lang w:val="en-US"/>
        </w:rPr>
      </w:pPr>
      <w:r w:rsidRPr="00DA5974">
        <w:rPr>
          <w:rFonts w:ascii="Arial" w:hAnsi="Arial" w:cs="Arial"/>
          <w:b/>
          <w:lang w:val="en-US"/>
        </w:rPr>
        <w:t>voor Optimist A, B, C, Splash A, B, Laser 4.7 en RS Feva</w:t>
      </w:r>
    </w:p>
    <w:p w:rsidR="000B4B69" w:rsidRPr="00DA5974" w:rsidRDefault="000B4B69" w:rsidP="000B4B69">
      <w:pPr>
        <w:pStyle w:val="NoSpacing"/>
        <w:rPr>
          <w:lang w:val="en-US"/>
        </w:rPr>
      </w:pPr>
    </w:p>
    <w:p w:rsidR="00AF5D2C" w:rsidRDefault="00324038" w:rsidP="004D13A7">
      <w:pPr>
        <w:pStyle w:val="Heading1"/>
      </w:pPr>
      <w:r>
        <w:t>de regels</w:t>
      </w:r>
    </w:p>
    <w:p w:rsidR="00324038" w:rsidRDefault="00324038" w:rsidP="00FF02B6">
      <w:pPr>
        <w:pStyle w:val="Heading2"/>
        <w:keepNext w:val="0"/>
        <w:numPr>
          <w:ilvl w:val="0"/>
          <w:numId w:val="0"/>
        </w:numPr>
        <w:ind w:left="567" w:hanging="567"/>
      </w:pPr>
      <w:r w:rsidRPr="00324038">
        <w:t xml:space="preserve">De </w:t>
      </w:r>
      <w:r w:rsidR="00E01FC2">
        <w:t>regels die van toepassing zijn</w:t>
      </w:r>
      <w:r>
        <w:t>:</w:t>
      </w:r>
    </w:p>
    <w:p w:rsidR="00324038" w:rsidRDefault="004E001B" w:rsidP="00FF02B6">
      <w:pPr>
        <w:pStyle w:val="Heading2"/>
        <w:keepNext w:val="0"/>
      </w:pPr>
      <w:r>
        <w:t>D</w:t>
      </w:r>
      <w:r w:rsidR="00324038" w:rsidRPr="00324038">
        <w:t xml:space="preserve">e </w:t>
      </w:r>
      <w:r w:rsidR="00324038" w:rsidRPr="00E01FC2">
        <w:rPr>
          <w:i/>
        </w:rPr>
        <w:t>Regels</w:t>
      </w:r>
      <w:r w:rsidR="00324038" w:rsidRPr="00324038">
        <w:t xml:space="preserve"> zoals gedefinieerd in de Regels voor Wedstrijdzeilen (RvW) 201</w:t>
      </w:r>
      <w:r w:rsidR="00DA5974">
        <w:t>7</w:t>
      </w:r>
      <w:r w:rsidR="00324038" w:rsidRPr="00324038">
        <w:t>-</w:t>
      </w:r>
      <w:r w:rsidR="00DA5974">
        <w:t>2020</w:t>
      </w:r>
      <w:r w:rsidR="00324038">
        <w:t>;</w:t>
      </w:r>
    </w:p>
    <w:p w:rsidR="00324038" w:rsidRDefault="00956BCD" w:rsidP="00FF02B6">
      <w:pPr>
        <w:pStyle w:val="Heading2"/>
        <w:keepNext w:val="0"/>
      </w:pPr>
      <w:r>
        <w:rPr>
          <w:rFonts w:cs="Arial"/>
          <w:szCs w:val="18"/>
        </w:rPr>
        <w:t>Aanvullend voor Optimist C; het Opti-C Reglement</w:t>
      </w:r>
      <w:r w:rsidR="00E814C8">
        <w:rPr>
          <w:rFonts w:cs="Arial"/>
          <w:szCs w:val="18"/>
        </w:rPr>
        <w:t xml:space="preserve"> van Combi Amsterdam</w:t>
      </w:r>
      <w:r w:rsidR="00324038">
        <w:t>;</w:t>
      </w:r>
    </w:p>
    <w:p w:rsidR="00324038" w:rsidRDefault="00DA5974" w:rsidP="00FF02B6">
      <w:pPr>
        <w:pStyle w:val="Heading2"/>
        <w:keepNext w:val="0"/>
      </w:pPr>
      <w:r>
        <w:t>H</w:t>
      </w:r>
      <w:r w:rsidR="00324038">
        <w:t xml:space="preserve">et Combi </w:t>
      </w:r>
      <w:r w:rsidR="00E01FC2">
        <w:t>promotie</w:t>
      </w:r>
      <w:r w:rsidR="00E1222E">
        <w:t>beleid</w:t>
      </w:r>
      <w:r w:rsidR="00324038">
        <w:t>;</w:t>
      </w:r>
    </w:p>
    <w:p w:rsidR="00621CBF" w:rsidRDefault="00621CBF" w:rsidP="00FF02B6">
      <w:pPr>
        <w:pStyle w:val="Heading2"/>
        <w:keepNext w:val="0"/>
      </w:pPr>
      <w:r>
        <w:t>RvW appendix T is van toepassing. (Arbitrage)</w:t>
      </w:r>
    </w:p>
    <w:p w:rsidR="00324038" w:rsidRDefault="00324038" w:rsidP="004D13A7">
      <w:pPr>
        <w:pStyle w:val="Heading1"/>
      </w:pPr>
      <w:r w:rsidRPr="002B0778">
        <w:t>MEDEDELINGEN AAN DEELNEMERS</w:t>
      </w:r>
    </w:p>
    <w:p w:rsidR="00324038" w:rsidRPr="00324038" w:rsidRDefault="00324038" w:rsidP="00FF02B6">
      <w:pPr>
        <w:pStyle w:val="Heading2"/>
        <w:keepNext w:val="0"/>
      </w:pPr>
      <w:r w:rsidRPr="002B0778">
        <w:rPr>
          <w:rFonts w:cs="Arial"/>
          <w:szCs w:val="18"/>
        </w:rPr>
        <w:t xml:space="preserve">Mededelingen aan deelnemers zullen worden vermeld op </w:t>
      </w:r>
      <w:r>
        <w:rPr>
          <w:rFonts w:cs="Arial"/>
          <w:szCs w:val="18"/>
        </w:rPr>
        <w:t xml:space="preserve">een mededelingenbord dat zich </w:t>
      </w:r>
      <w:r w:rsidR="00E01FC2">
        <w:rPr>
          <w:rFonts w:cs="Arial"/>
          <w:szCs w:val="18"/>
        </w:rPr>
        <w:t xml:space="preserve">in of </w:t>
      </w:r>
      <w:r>
        <w:rPr>
          <w:rFonts w:cs="Arial"/>
          <w:szCs w:val="18"/>
        </w:rPr>
        <w:t>nabij het informatiecentrum bevindt.</w:t>
      </w:r>
    </w:p>
    <w:p w:rsidR="00324038" w:rsidRPr="00324038" w:rsidRDefault="00956BCD" w:rsidP="00FF02B6">
      <w:pPr>
        <w:pStyle w:val="Heading2"/>
        <w:keepNext w:val="0"/>
      </w:pPr>
      <w:r>
        <w:rPr>
          <w:rFonts w:cs="Arial"/>
          <w:szCs w:val="18"/>
        </w:rPr>
        <w:t>De locatie, openingstijden en de bereikbaarheid van het informatiecentrum worden bepaald in “Verdere Voorschriften” B1</w:t>
      </w:r>
      <w:r w:rsidR="00324038">
        <w:rPr>
          <w:rFonts w:cs="Arial"/>
          <w:szCs w:val="18"/>
        </w:rPr>
        <w:t>.</w:t>
      </w:r>
    </w:p>
    <w:p w:rsidR="00324038" w:rsidRDefault="00324038" w:rsidP="004D13A7">
      <w:pPr>
        <w:pStyle w:val="Heading1"/>
      </w:pPr>
      <w:r w:rsidRPr="002B0778">
        <w:t>WIJZIGINGEN IN DE WEDSTRIJDBEPALINGEN</w:t>
      </w:r>
    </w:p>
    <w:p w:rsidR="00324038" w:rsidRPr="00324038" w:rsidRDefault="00324038" w:rsidP="00FF02B6">
      <w:pPr>
        <w:pStyle w:val="Heading2"/>
        <w:keepNext w:val="0"/>
      </w:pPr>
      <w:r w:rsidRPr="002B0778">
        <w:rPr>
          <w:rFonts w:cs="Arial"/>
          <w:szCs w:val="18"/>
        </w:rPr>
        <w:t>Iedere wijziging in de wedstrijdbepalingen zal bekend</w:t>
      </w:r>
      <w:r>
        <w:rPr>
          <w:rFonts w:cs="Arial"/>
          <w:szCs w:val="18"/>
        </w:rPr>
        <w:t xml:space="preserve"> worden </w:t>
      </w:r>
      <w:r w:rsidRPr="002B0778">
        <w:rPr>
          <w:rFonts w:cs="Arial"/>
          <w:szCs w:val="18"/>
        </w:rPr>
        <w:t xml:space="preserve">gemaakt </w:t>
      </w:r>
      <w:r>
        <w:rPr>
          <w:rFonts w:cs="Arial"/>
          <w:szCs w:val="18"/>
        </w:rPr>
        <w:t xml:space="preserve">minimaal </w:t>
      </w:r>
      <w:r w:rsidR="00017F28">
        <w:rPr>
          <w:rFonts w:cs="Arial"/>
          <w:szCs w:val="18"/>
        </w:rPr>
        <w:t>1</w:t>
      </w:r>
      <w:r>
        <w:rPr>
          <w:rFonts w:cs="Arial"/>
          <w:szCs w:val="18"/>
        </w:rPr>
        <w:t xml:space="preserve"> uur </w:t>
      </w:r>
      <w:r w:rsidRPr="002B0778">
        <w:rPr>
          <w:rFonts w:cs="Arial"/>
          <w:szCs w:val="18"/>
        </w:rPr>
        <w:t xml:space="preserve">vóór </w:t>
      </w:r>
      <w:r>
        <w:rPr>
          <w:rFonts w:cs="Arial"/>
          <w:szCs w:val="18"/>
        </w:rPr>
        <w:t xml:space="preserve">de eerste start </w:t>
      </w:r>
      <w:r w:rsidRPr="002B0778">
        <w:rPr>
          <w:rFonts w:cs="Arial"/>
          <w:szCs w:val="18"/>
        </w:rPr>
        <w:t>op de dag dat deze</w:t>
      </w:r>
      <w:r>
        <w:rPr>
          <w:rFonts w:cs="Arial"/>
          <w:szCs w:val="18"/>
        </w:rPr>
        <w:t xml:space="preserve"> </w:t>
      </w:r>
      <w:r w:rsidRPr="002B0778">
        <w:rPr>
          <w:rFonts w:cs="Arial"/>
          <w:szCs w:val="18"/>
        </w:rPr>
        <w:t>van kracht wordt</w:t>
      </w:r>
      <w:r w:rsidR="00956BCD">
        <w:rPr>
          <w:rFonts w:cs="Arial"/>
          <w:szCs w:val="18"/>
        </w:rPr>
        <w:t>,</w:t>
      </w:r>
      <w:r w:rsidR="009B4D8D">
        <w:rPr>
          <w:rFonts w:cs="Arial"/>
          <w:szCs w:val="18"/>
        </w:rPr>
        <w:t xml:space="preserve"> </w:t>
      </w:r>
      <w:r w:rsidRPr="002B0778">
        <w:rPr>
          <w:rFonts w:cs="Arial"/>
          <w:szCs w:val="18"/>
        </w:rPr>
        <w:t xml:space="preserve"> behalve dat iedere wijziging in het schema van de wedstrijden zal worden</w:t>
      </w:r>
      <w:r>
        <w:rPr>
          <w:rFonts w:cs="Arial"/>
          <w:szCs w:val="18"/>
        </w:rPr>
        <w:t xml:space="preserve"> </w:t>
      </w:r>
      <w:r w:rsidRPr="002B0778">
        <w:rPr>
          <w:rFonts w:cs="Arial"/>
          <w:szCs w:val="18"/>
        </w:rPr>
        <w:t xml:space="preserve">bekendgemaakt vóór </w:t>
      </w:r>
      <w:r>
        <w:rPr>
          <w:rFonts w:cs="Arial"/>
          <w:szCs w:val="18"/>
        </w:rPr>
        <w:t>1</w:t>
      </w:r>
      <w:r w:rsidR="00E01FC2">
        <w:rPr>
          <w:rFonts w:cs="Arial"/>
          <w:szCs w:val="18"/>
        </w:rPr>
        <w:t>9</w:t>
      </w:r>
      <w:r>
        <w:rPr>
          <w:rFonts w:cs="Arial"/>
          <w:szCs w:val="18"/>
        </w:rPr>
        <w:t>:</w:t>
      </w:r>
      <w:r w:rsidRPr="002B0778">
        <w:rPr>
          <w:rFonts w:cs="Arial"/>
          <w:szCs w:val="18"/>
        </w:rPr>
        <w:t xml:space="preserve">00 </w:t>
      </w:r>
      <w:r w:rsidR="00F125BA">
        <w:rPr>
          <w:rFonts w:cs="Arial"/>
          <w:szCs w:val="18"/>
        </w:rPr>
        <w:t xml:space="preserve">uur </w:t>
      </w:r>
      <w:r w:rsidRPr="002B0778">
        <w:rPr>
          <w:rFonts w:cs="Arial"/>
          <w:szCs w:val="18"/>
        </w:rPr>
        <w:t>op de dag voordat deze van kracht wordt</w:t>
      </w:r>
      <w:r>
        <w:rPr>
          <w:rFonts w:cs="Arial"/>
          <w:szCs w:val="18"/>
        </w:rPr>
        <w:t>.</w:t>
      </w:r>
    </w:p>
    <w:p w:rsidR="00324038" w:rsidRDefault="00324038" w:rsidP="004D13A7">
      <w:pPr>
        <w:pStyle w:val="Heading1"/>
      </w:pPr>
      <w:r w:rsidRPr="00324038">
        <w:t>SEINEN OP DE WAL</w:t>
      </w:r>
    </w:p>
    <w:p w:rsidR="00324038" w:rsidRDefault="00324038" w:rsidP="00FF02B6">
      <w:pPr>
        <w:pStyle w:val="Heading2"/>
        <w:keepNext w:val="0"/>
      </w:pPr>
      <w:r>
        <w:t xml:space="preserve">Seinen op de wal zullen worden getoond aan de grote vlaggenmast nabij het </w:t>
      </w:r>
      <w:r w:rsidR="00E01FC2">
        <w:t>informatiecentrum</w:t>
      </w:r>
      <w:r>
        <w:t xml:space="preserve">. </w:t>
      </w:r>
    </w:p>
    <w:p w:rsidR="00324038" w:rsidRDefault="00324038" w:rsidP="00FF02B6">
      <w:pPr>
        <w:pStyle w:val="Heading2"/>
        <w:keepNext w:val="0"/>
      </w:pPr>
      <w:r>
        <w:t xml:space="preserve">Wanneer vlag OW </w:t>
      </w:r>
      <w:r w:rsidR="005C18E2">
        <w:t>(</w:t>
      </w:r>
      <w:r w:rsidR="005C18E2" w:rsidRPr="005C18E2">
        <w:rPr>
          <w:noProof/>
          <w:lang w:eastAsia="nl-NL"/>
        </w:rPr>
        <w:drawing>
          <wp:inline distT="0" distB="0" distL="0" distR="0" wp14:anchorId="3B15FBA9" wp14:editId="55644D19">
            <wp:extent cx="186617" cy="124411"/>
            <wp:effectExtent l="19050" t="0" r="3883" b="0"/>
            <wp:docPr id="15" name="Picture 12" desc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jpg"/>
                    <pic:cNvPicPr/>
                  </pic:nvPicPr>
                  <pic:blipFill>
                    <a:blip r:embed="rId9" cstate="print"/>
                    <a:stretch>
                      <a:fillRect/>
                    </a:stretch>
                  </pic:blipFill>
                  <pic:spPr>
                    <a:xfrm>
                      <a:off x="0" y="0"/>
                      <a:ext cx="194882" cy="129921"/>
                    </a:xfrm>
                    <a:prstGeom prst="rect">
                      <a:avLst/>
                    </a:prstGeom>
                  </pic:spPr>
                </pic:pic>
              </a:graphicData>
            </a:graphic>
          </wp:inline>
        </w:drawing>
      </w:r>
      <w:r w:rsidR="005C18E2">
        <w:t xml:space="preserve">) </w:t>
      </w:r>
      <w:r>
        <w:t xml:space="preserve">getoond wordt op de wal, wordt in Wedstrijdsein OW ‘1 minuut’ vervangen door ‘niet minder dan </w:t>
      </w:r>
      <w:r w:rsidRPr="00F125BA">
        <w:rPr>
          <w:b/>
          <w:i/>
          <w:color w:val="00B0F0"/>
        </w:rPr>
        <w:t>45</w:t>
      </w:r>
      <w:r>
        <w:t xml:space="preserve"> minuten’.</w:t>
      </w:r>
    </w:p>
    <w:p w:rsidR="00324038" w:rsidRDefault="00324038" w:rsidP="004D13A7">
      <w:pPr>
        <w:pStyle w:val="Heading1"/>
      </w:pPr>
      <w:r w:rsidRPr="00324038">
        <w:t>PROGRAMMA VAN DE WEDSTRIJDEN</w:t>
      </w:r>
    </w:p>
    <w:p w:rsidR="00324038" w:rsidRPr="00314B29" w:rsidRDefault="002E496E" w:rsidP="00D438B6">
      <w:pPr>
        <w:pStyle w:val="Heading2"/>
        <w:rPr>
          <w:b/>
        </w:rPr>
      </w:pPr>
      <w:r w:rsidRPr="00D438B6">
        <w:t>Startvolgorde:</w:t>
      </w:r>
      <w:r w:rsidR="00BE0184" w:rsidRPr="00D438B6">
        <w:br/>
      </w:r>
      <w:r>
        <w:t>De startvo</w:t>
      </w:r>
      <w:r w:rsidR="003E0D08">
        <w:t xml:space="preserve">lgorde </w:t>
      </w:r>
      <w:r w:rsidR="00D438B6">
        <w:t xml:space="preserve">en de samenstelling van de startgroepen </w:t>
      </w:r>
      <w:r w:rsidR="003E0D08">
        <w:t>word</w:t>
      </w:r>
      <w:r w:rsidR="00D438B6">
        <w:t>en</w:t>
      </w:r>
      <w:r w:rsidR="003E0D08">
        <w:t xml:space="preserve"> bekend gemaakt minimaal</w:t>
      </w:r>
      <w:r>
        <w:t xml:space="preserve"> 1 uur voor de aanvang van de </w:t>
      </w:r>
      <w:r w:rsidR="00CD3867">
        <w:t>eerste</w:t>
      </w:r>
      <w:r>
        <w:t xml:space="preserve"> wedstrijd op het mededelingenbord.</w:t>
      </w:r>
      <w:r w:rsidR="00CD3867">
        <w:br/>
      </w:r>
      <w:r>
        <w:t>Het wedstrijdcomité kan de startvolgorde wijzigen om wachttijden als gevolg van een Algemene Terugroep of andere vertragingen te beperk</w:t>
      </w:r>
      <w:r w:rsidR="00CD3867">
        <w:t>en.</w:t>
      </w:r>
      <w:r w:rsidR="00D438B6" w:rsidRPr="00D438B6">
        <w:t xml:space="preserve"> </w:t>
      </w:r>
      <w:r w:rsidR="00D438B6">
        <w:br/>
      </w:r>
      <w:r w:rsidR="00D438B6" w:rsidRPr="00D438B6">
        <w:t>Het wedstrijdcomit</w:t>
      </w:r>
      <w:r w:rsidR="007C5E5F">
        <w:t>é</w:t>
      </w:r>
      <w:r w:rsidR="00D438B6" w:rsidRPr="00D438B6">
        <w:t xml:space="preserve"> heeft het recht om klassen gecombineerd te starten als er in een klasse te weinig inschrijvers zijn voor een zelfstandige startgroep.</w:t>
      </w:r>
      <w:r w:rsidR="007C5E5F">
        <w:t xml:space="preserve"> </w:t>
      </w:r>
      <w:r w:rsidR="00D438B6" w:rsidRPr="00D438B6">
        <w:t>Voor een klasse met te weinig deelnemers hoeven geen prijzen te worden uitgereikt.</w:t>
      </w:r>
      <w:r w:rsidR="00D438B6">
        <w:br/>
      </w:r>
    </w:p>
    <w:p w:rsidR="00A43EAC" w:rsidRDefault="00A43EAC" w:rsidP="000641C9">
      <w:pPr>
        <w:pStyle w:val="Heading2"/>
        <w:keepNext w:val="0"/>
        <w:keepLines w:val="0"/>
      </w:pPr>
      <w:r>
        <w:t>Programmering van de wedstrijden</w:t>
      </w:r>
    </w:p>
    <w:p w:rsidR="00A43EAC" w:rsidRDefault="00A43EAC" w:rsidP="000641C9">
      <w:pPr>
        <w:pStyle w:val="Heading3"/>
        <w:keepNext w:val="0"/>
        <w:keepLines w:val="0"/>
      </w:pPr>
      <w:r w:rsidRPr="00A43EAC">
        <w:t>Er wordt voor alle klassen naar gestreefd om zoveel mogelijk wedstrijden per dag te varen. Het wedstrijdcomit</w:t>
      </w:r>
      <w:r>
        <w:t>é</w:t>
      </w:r>
      <w:r w:rsidRPr="00A43EAC">
        <w:t xml:space="preserve"> zal zo snel mogelijk na de finish beginnen met een nieuwe startprocedure.</w:t>
      </w:r>
    </w:p>
    <w:p w:rsidR="00A43EAC" w:rsidRDefault="009051F4" w:rsidP="000641C9">
      <w:pPr>
        <w:pStyle w:val="Heading3"/>
        <w:keepNext w:val="0"/>
        <w:keepLines w:val="0"/>
        <w:tabs>
          <w:tab w:val="left" w:pos="3119"/>
        </w:tabs>
        <w:spacing w:before="0"/>
      </w:pPr>
      <w:r w:rsidRPr="009051F4">
        <w:t>De tijd van het waarschuwingssein voor de eerste wedstrijd van iedere dag is:</w:t>
      </w:r>
      <w:r w:rsidR="00A43EAC">
        <w:br/>
        <w:t xml:space="preserve">Zaterdag 19 mei:  </w:t>
      </w:r>
      <w:r w:rsidR="002D2266">
        <w:tab/>
      </w:r>
      <w:r w:rsidR="00A43EAC">
        <w:t>10:55 uur</w:t>
      </w:r>
      <w:r w:rsidR="00A43EAC">
        <w:br/>
        <w:t xml:space="preserve">Zondag 20 mei: </w:t>
      </w:r>
      <w:r w:rsidR="002D2266">
        <w:tab/>
      </w:r>
      <w:r w:rsidR="00A43EAC">
        <w:t>09:55 uur</w:t>
      </w:r>
    </w:p>
    <w:p w:rsidR="002D2266" w:rsidRDefault="002D2266" w:rsidP="000641C9">
      <w:pPr>
        <w:pStyle w:val="Heading3"/>
        <w:keepNext w:val="0"/>
        <w:keepLines w:val="0"/>
        <w:spacing w:before="0"/>
      </w:pPr>
      <w:r>
        <w:t>De wedstrijden op de Grote Poel worden gezeild zonder walpauze.</w:t>
      </w:r>
      <w:r>
        <w:br/>
      </w:r>
      <w:r w:rsidRPr="002661E7">
        <w:t xml:space="preserve">Indien het wedstrijdcomité </w:t>
      </w:r>
      <w:r>
        <w:t xml:space="preserve">toch </w:t>
      </w:r>
      <w:r w:rsidRPr="002661E7">
        <w:t>besluit tot een walpauze, zal dit worden bekend gemaakt op het finish- of ander comitéschip door het tonen van vlag OW boven H</w:t>
      </w:r>
      <w:r>
        <w:t xml:space="preserve"> (</w:t>
      </w:r>
      <w:r>
        <w:rPr>
          <w:noProof/>
          <w:lang w:eastAsia="nl-NL"/>
        </w:rPr>
        <w:drawing>
          <wp:inline distT="0" distB="0" distL="0" distR="0" wp14:anchorId="63B74305" wp14:editId="0892F767">
            <wp:extent cx="186617" cy="124411"/>
            <wp:effectExtent l="19050" t="0" r="3883" b="0"/>
            <wp:docPr id="13" name="Picture 12" desc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jpg"/>
                    <pic:cNvPicPr/>
                  </pic:nvPicPr>
                  <pic:blipFill>
                    <a:blip r:embed="rId9" cstate="print"/>
                    <a:stretch>
                      <a:fillRect/>
                    </a:stretch>
                  </pic:blipFill>
                  <pic:spPr>
                    <a:xfrm>
                      <a:off x="0" y="0"/>
                      <a:ext cx="194882" cy="129921"/>
                    </a:xfrm>
                    <a:prstGeom prst="rect">
                      <a:avLst/>
                    </a:prstGeom>
                  </pic:spPr>
                </pic:pic>
              </a:graphicData>
            </a:graphic>
          </wp:inline>
        </w:drawing>
      </w:r>
      <w:r>
        <w:t xml:space="preserve"> </w:t>
      </w:r>
      <w:r>
        <w:rPr>
          <w:noProof/>
          <w:lang w:eastAsia="nl-NL"/>
        </w:rPr>
        <w:drawing>
          <wp:inline distT="0" distB="0" distL="0" distR="0" wp14:anchorId="0929E311" wp14:editId="26F8C2F1">
            <wp:extent cx="204234" cy="136156"/>
            <wp:effectExtent l="19050" t="0" r="5316" b="0"/>
            <wp:docPr id="14" name="Picture 13" desc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10" cstate="print"/>
                    <a:stretch>
                      <a:fillRect/>
                    </a:stretch>
                  </pic:blipFill>
                  <pic:spPr>
                    <a:xfrm>
                      <a:off x="0" y="0"/>
                      <a:ext cx="204498" cy="136332"/>
                    </a:xfrm>
                    <a:prstGeom prst="rect">
                      <a:avLst/>
                    </a:prstGeom>
                  </pic:spPr>
                </pic:pic>
              </a:graphicData>
            </a:graphic>
          </wp:inline>
        </w:drawing>
      </w:r>
      <w:r>
        <w:t>)</w:t>
      </w:r>
      <w:r w:rsidRPr="002661E7">
        <w:t xml:space="preserve">. </w:t>
      </w:r>
      <w:r>
        <w:br/>
      </w:r>
      <w:r w:rsidRPr="002661E7">
        <w:t>De tijden van het waarschuwingssignaal van de volgende wedstrijd worden dan vermeld op het mededelingenbord</w:t>
      </w:r>
      <w:r>
        <w:t>.</w:t>
      </w:r>
      <w:r>
        <w:br/>
      </w:r>
      <w:r w:rsidRPr="00314B29">
        <w:rPr>
          <w:b/>
          <w:i/>
          <w:color w:val="00B0F0"/>
        </w:rPr>
        <w:t xml:space="preserve">De walpauzes voor </w:t>
      </w:r>
      <w:r>
        <w:rPr>
          <w:b/>
          <w:i/>
          <w:color w:val="00B0F0"/>
        </w:rPr>
        <w:t xml:space="preserve">de </w:t>
      </w:r>
      <w:r w:rsidRPr="00314B29">
        <w:rPr>
          <w:b/>
          <w:i/>
          <w:color w:val="00B0F0"/>
        </w:rPr>
        <w:t xml:space="preserve">Optimist C worden in het </w:t>
      </w:r>
      <w:r w:rsidR="007C5E5F">
        <w:rPr>
          <w:b/>
          <w:i/>
          <w:color w:val="00B0F0"/>
        </w:rPr>
        <w:t>C-</w:t>
      </w:r>
      <w:r w:rsidRPr="00314B29">
        <w:rPr>
          <w:b/>
          <w:i/>
          <w:color w:val="00B0F0"/>
        </w:rPr>
        <w:t>palaver bekend gemaakt</w:t>
      </w:r>
      <w:r w:rsidRPr="00FF02B6">
        <w:rPr>
          <w:i/>
          <w:color w:val="00B0F0"/>
        </w:rPr>
        <w:t>.</w:t>
      </w:r>
    </w:p>
    <w:p w:rsidR="002D2266" w:rsidRDefault="002D2266" w:rsidP="000641C9">
      <w:pPr>
        <w:pStyle w:val="Heading3"/>
        <w:keepNext w:val="0"/>
        <w:keepLines w:val="0"/>
        <w:spacing w:before="0"/>
        <w:rPr>
          <w:rFonts w:cs="Arial"/>
          <w:szCs w:val="18"/>
        </w:rPr>
      </w:pPr>
      <w:r>
        <w:t xml:space="preserve">Wanneer meer dan één wedstrijd gehouden zal worden op dezelfde dag, moet het waarschuwingssein </w:t>
      </w:r>
      <w:r w:rsidRPr="00FF02B6">
        <w:rPr>
          <w:rFonts w:cs="Arial"/>
          <w:szCs w:val="18"/>
        </w:rPr>
        <w:t>voor elke volgende wedstrijd zo snel als praktisch mogelijk is worden gegeven</w:t>
      </w:r>
      <w:r>
        <w:rPr>
          <w:rFonts w:cs="Arial"/>
          <w:szCs w:val="18"/>
        </w:rPr>
        <w:t>.</w:t>
      </w:r>
      <w:r>
        <w:rPr>
          <w:rFonts w:cs="Arial"/>
          <w:szCs w:val="18"/>
        </w:rPr>
        <w:br/>
      </w:r>
    </w:p>
    <w:p w:rsidR="002D2266" w:rsidRPr="002D2266" w:rsidRDefault="002D2266" w:rsidP="002D2266">
      <w:pPr>
        <w:pStyle w:val="Heading2"/>
      </w:pPr>
      <w:r w:rsidRPr="00FF02B6">
        <w:rPr>
          <w:rFonts w:cs="Arial"/>
          <w:szCs w:val="18"/>
        </w:rPr>
        <w:lastRenderedPageBreak/>
        <w:t xml:space="preserve">Om boten te waarschuwen dat een nieuwe wedstrijd of een reeks van wedstrijden spoedig zal beginnen zal </w:t>
      </w:r>
      <w:r>
        <w:rPr>
          <w:rFonts w:cs="Arial"/>
          <w:szCs w:val="18"/>
        </w:rPr>
        <w:t xml:space="preserve">minimaal </w:t>
      </w:r>
      <w:r w:rsidRPr="00FF02B6">
        <w:rPr>
          <w:rFonts w:cs="Arial"/>
          <w:szCs w:val="18"/>
        </w:rPr>
        <w:t>5 minuten voor het eerste waarschuwingssein van de eerste klasse die start, een attentiesein (oranje vlag met 1 geluidssein) worden getoond</w:t>
      </w:r>
      <w:r>
        <w:t>.</w:t>
      </w:r>
      <w:r>
        <w:br/>
      </w:r>
      <w:r w:rsidRPr="00BF6DAA">
        <w:rPr>
          <w:b/>
          <w:i/>
          <w:color w:val="00B0F0"/>
        </w:rPr>
        <w:t xml:space="preserve">Deze oranje vlag zal gelijk dienen als merkteken van de startlijn als vermeld onder </w:t>
      </w:r>
      <w:r>
        <w:rPr>
          <w:b/>
          <w:i/>
          <w:color w:val="00B0F0"/>
        </w:rPr>
        <w:t>10.4 .</w:t>
      </w:r>
      <w:r w:rsidR="000641C9">
        <w:rPr>
          <w:b/>
          <w:i/>
          <w:color w:val="00B0F0"/>
        </w:rPr>
        <w:br/>
      </w:r>
    </w:p>
    <w:p w:rsidR="00F125BA" w:rsidRPr="002D2266" w:rsidRDefault="002D2266" w:rsidP="000641C9">
      <w:pPr>
        <w:pStyle w:val="Heading2"/>
        <w:keepNext w:val="0"/>
        <w:tabs>
          <w:tab w:val="left" w:pos="1418"/>
        </w:tabs>
        <w:ind w:left="567" w:hanging="567"/>
        <w:rPr>
          <w:rFonts w:cs="Arial"/>
          <w:szCs w:val="18"/>
        </w:rPr>
      </w:pPr>
      <w:r>
        <w:rPr>
          <w:rFonts w:cs="Arial"/>
          <w:szCs w:val="18"/>
        </w:rPr>
        <w:t>O</w:t>
      </w:r>
      <w:r w:rsidR="002661E7" w:rsidRPr="002D2266">
        <w:rPr>
          <w:rFonts w:cs="Arial"/>
          <w:szCs w:val="18"/>
        </w:rPr>
        <w:t>p zaterdag zal geen waarschuwingssein meer gegeven worden na 1</w:t>
      </w:r>
      <w:r w:rsidR="009C77F7" w:rsidRPr="002D2266">
        <w:rPr>
          <w:rFonts w:cs="Arial"/>
          <w:szCs w:val="18"/>
        </w:rPr>
        <w:t>7</w:t>
      </w:r>
      <w:r w:rsidR="00F125BA" w:rsidRPr="002D2266">
        <w:rPr>
          <w:rFonts w:cs="Arial"/>
          <w:szCs w:val="18"/>
        </w:rPr>
        <w:t>:</w:t>
      </w:r>
      <w:r w:rsidR="002661E7" w:rsidRPr="002D2266">
        <w:rPr>
          <w:rFonts w:cs="Arial"/>
          <w:szCs w:val="18"/>
        </w:rPr>
        <w:t>00 uur.</w:t>
      </w:r>
      <w:r w:rsidR="002661E7" w:rsidRPr="002D2266">
        <w:rPr>
          <w:rFonts w:cs="Arial"/>
          <w:szCs w:val="18"/>
        </w:rPr>
        <w:br/>
        <w:t>Op zondag zal geen waarschuwing</w:t>
      </w:r>
      <w:r w:rsidR="00F125BA" w:rsidRPr="002D2266">
        <w:rPr>
          <w:rFonts w:cs="Arial"/>
          <w:szCs w:val="18"/>
        </w:rPr>
        <w:t>ssein meer gegeven worden na 15:</w:t>
      </w:r>
      <w:r w:rsidR="002661E7" w:rsidRPr="002D2266">
        <w:rPr>
          <w:rFonts w:cs="Arial"/>
          <w:szCs w:val="18"/>
        </w:rPr>
        <w:t>00 uur.</w:t>
      </w:r>
    </w:p>
    <w:p w:rsidR="006D5807" w:rsidRPr="00F125BA" w:rsidRDefault="006D5807" w:rsidP="00D438B6">
      <w:pPr>
        <w:pStyle w:val="BodyTextFirstIndent2"/>
      </w:pPr>
      <w:r w:rsidRPr="00F125BA">
        <w:t xml:space="preserve">Indien echter het waarschuwingssignaal voor de </w:t>
      </w:r>
      <w:r w:rsidR="00F125BA">
        <w:t>laatste wedstrijd voor of om 14:</w:t>
      </w:r>
      <w:r w:rsidRPr="00F125BA">
        <w:t xml:space="preserve">55 </w:t>
      </w:r>
      <w:r w:rsidR="00F125BA">
        <w:t xml:space="preserve">uur </w:t>
      </w:r>
      <w:r w:rsidRPr="00F125BA">
        <w:t>wordt gegeven zal, bij het afbreken van de startprocedure of na het geven van een algehele terugroep, de start van deze laatste wedstrijd worden doorgezet.</w:t>
      </w:r>
    </w:p>
    <w:p w:rsidR="002661E7" w:rsidRDefault="002661E7" w:rsidP="004D13A7">
      <w:pPr>
        <w:pStyle w:val="Heading1"/>
      </w:pPr>
      <w:r>
        <w:t>klassenvlaggen en linten</w:t>
      </w:r>
    </w:p>
    <w:p w:rsidR="00BB659C" w:rsidRPr="00AA1106" w:rsidRDefault="00BB659C" w:rsidP="00FF02B6">
      <w:pPr>
        <w:pStyle w:val="Heading2"/>
        <w:keepNext w:val="0"/>
        <w:tabs>
          <w:tab w:val="left" w:pos="1134"/>
          <w:tab w:val="left" w:pos="2835"/>
          <w:tab w:val="left" w:pos="4253"/>
        </w:tabs>
        <w:rPr>
          <w:color w:val="00B0F0"/>
        </w:rPr>
      </w:pPr>
      <w:r>
        <w:tab/>
      </w:r>
      <w:r w:rsidR="002661E7" w:rsidRPr="00BB659C">
        <w:rPr>
          <w:u w:val="single"/>
        </w:rPr>
        <w:t>klasse</w:t>
      </w:r>
      <w:r>
        <w:rPr>
          <w:u w:val="single"/>
        </w:rPr>
        <w:t>:</w:t>
      </w:r>
      <w:r>
        <w:tab/>
      </w:r>
      <w:r w:rsidRPr="00BB659C">
        <w:rPr>
          <w:u w:val="single"/>
        </w:rPr>
        <w:t>klasse</w:t>
      </w:r>
      <w:r w:rsidR="002661E7" w:rsidRPr="00BB659C">
        <w:rPr>
          <w:u w:val="single"/>
        </w:rPr>
        <w:t>nvlag</w:t>
      </w:r>
      <w:r w:rsidR="002661E7">
        <w:t>:</w:t>
      </w:r>
      <w:r>
        <w:tab/>
      </w:r>
      <w:r w:rsidRPr="00AA1106">
        <w:rPr>
          <w:color w:val="00B0F0"/>
          <w:u w:val="single"/>
        </w:rPr>
        <w:t>linten</w:t>
      </w:r>
      <w:r w:rsidRPr="00AA1106">
        <w:rPr>
          <w:color w:val="00B0F0"/>
        </w:rPr>
        <w:t>:</w:t>
      </w:r>
      <w:r w:rsidR="002661E7">
        <w:br/>
      </w:r>
      <w:r w:rsidR="002661E7">
        <w:tab/>
      </w:r>
      <w:r>
        <w:t>RS Feva</w:t>
      </w:r>
      <w:r>
        <w:tab/>
        <w:t>R</w:t>
      </w:r>
      <w:r w:rsidR="00F125BA">
        <w:t xml:space="preserve"> </w:t>
      </w:r>
      <w:r w:rsidR="00F125BA">
        <w:rPr>
          <w:noProof/>
          <w:lang w:eastAsia="nl-NL"/>
        </w:rPr>
        <w:drawing>
          <wp:inline distT="0" distB="0" distL="0" distR="0" wp14:anchorId="05C48E45" wp14:editId="6092A7E2">
            <wp:extent cx="216000" cy="1440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144000"/>
                    </a:xfrm>
                    <a:prstGeom prst="rect">
                      <a:avLst/>
                    </a:prstGeom>
                  </pic:spPr>
                </pic:pic>
              </a:graphicData>
            </a:graphic>
          </wp:inline>
        </w:drawing>
      </w:r>
      <w:r>
        <w:tab/>
      </w:r>
      <w:r w:rsidR="00AA1106" w:rsidRPr="00D438B6">
        <w:rPr>
          <w:sz w:val="16"/>
          <w:szCs w:val="16"/>
        </w:rPr>
        <w:t>geen</w:t>
      </w:r>
      <w:r w:rsidRPr="00AA1106">
        <w:rPr>
          <w:color w:val="00B0F0"/>
        </w:rPr>
        <w:br/>
      </w:r>
      <w:r w:rsidR="006D5807">
        <w:tab/>
        <w:t>Laser 4.7</w:t>
      </w:r>
      <w:r w:rsidR="006D5807">
        <w:tab/>
        <w:t>O</w:t>
      </w:r>
      <w:r w:rsidR="00F125BA">
        <w:t xml:space="preserve"> </w:t>
      </w:r>
      <w:r w:rsidR="00F125BA">
        <w:rPr>
          <w:noProof/>
          <w:lang w:eastAsia="nl-NL"/>
        </w:rPr>
        <w:drawing>
          <wp:inline distT="0" distB="0" distL="0" distR="0" wp14:anchorId="753F797E" wp14:editId="1F24C24C">
            <wp:extent cx="216000" cy="14400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144000"/>
                    </a:xfrm>
                    <a:prstGeom prst="rect">
                      <a:avLst/>
                    </a:prstGeom>
                  </pic:spPr>
                </pic:pic>
              </a:graphicData>
            </a:graphic>
          </wp:inline>
        </w:drawing>
      </w:r>
      <w:r>
        <w:tab/>
      </w:r>
      <w:r w:rsidR="00AA1106" w:rsidRPr="00D438B6">
        <w:rPr>
          <w:sz w:val="16"/>
          <w:szCs w:val="16"/>
        </w:rPr>
        <w:t>geen</w:t>
      </w:r>
      <w:r w:rsidRPr="00AA1106">
        <w:rPr>
          <w:color w:val="00B0F0"/>
        </w:rPr>
        <w:br/>
      </w:r>
      <w:r>
        <w:tab/>
        <w:t>Splash A</w:t>
      </w:r>
      <w:r>
        <w:tab/>
        <w:t>G</w:t>
      </w:r>
      <w:r w:rsidR="00F125BA">
        <w:t xml:space="preserve"> </w:t>
      </w:r>
      <w:r w:rsidR="00F125BA">
        <w:rPr>
          <w:noProof/>
          <w:lang w:eastAsia="nl-NL"/>
        </w:rPr>
        <w:drawing>
          <wp:inline distT="0" distB="0" distL="0" distR="0" wp14:anchorId="603EAA42" wp14:editId="5F169F35">
            <wp:extent cx="216000" cy="14400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144000"/>
                    </a:xfrm>
                    <a:prstGeom prst="rect">
                      <a:avLst/>
                    </a:prstGeom>
                  </pic:spPr>
                </pic:pic>
              </a:graphicData>
            </a:graphic>
          </wp:inline>
        </w:drawing>
      </w:r>
      <w:r>
        <w:tab/>
      </w:r>
      <w:r w:rsidR="00AA1106" w:rsidRPr="00D438B6">
        <w:rPr>
          <w:sz w:val="16"/>
          <w:szCs w:val="16"/>
        </w:rPr>
        <w:t>geen</w:t>
      </w:r>
      <w:r w:rsidRPr="00AA1106">
        <w:rPr>
          <w:color w:val="00B0F0"/>
        </w:rPr>
        <w:br/>
      </w:r>
      <w:r>
        <w:tab/>
        <w:t>Splash B</w:t>
      </w:r>
      <w:r>
        <w:tab/>
        <w:t>J</w:t>
      </w:r>
      <w:r w:rsidR="00F125BA">
        <w:t xml:space="preserve">  </w:t>
      </w:r>
      <w:r w:rsidR="00F125BA">
        <w:rPr>
          <w:noProof/>
          <w:lang w:eastAsia="nl-NL"/>
        </w:rPr>
        <w:drawing>
          <wp:inline distT="0" distB="0" distL="0" distR="0" wp14:anchorId="01E6B06A" wp14:editId="0A0A852A">
            <wp:extent cx="216000" cy="14400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 cy="144000"/>
                    </a:xfrm>
                    <a:prstGeom prst="rect">
                      <a:avLst/>
                    </a:prstGeom>
                  </pic:spPr>
                </pic:pic>
              </a:graphicData>
            </a:graphic>
          </wp:inline>
        </w:drawing>
      </w:r>
      <w:r>
        <w:tab/>
      </w:r>
      <w:r w:rsidRPr="00AA1106">
        <w:t>Blauw</w:t>
      </w:r>
      <w:r w:rsidRPr="00AA1106">
        <w:br/>
      </w:r>
      <w:r>
        <w:tab/>
        <w:t>Optimist A</w:t>
      </w:r>
      <w:r>
        <w:tab/>
        <w:t>D</w:t>
      </w:r>
      <w:r w:rsidR="00F125BA">
        <w:t xml:space="preserve"> </w:t>
      </w:r>
      <w:r w:rsidR="00F125BA">
        <w:rPr>
          <w:noProof/>
          <w:lang w:eastAsia="nl-NL"/>
        </w:rPr>
        <w:drawing>
          <wp:inline distT="0" distB="0" distL="0" distR="0" wp14:anchorId="50A347A5" wp14:editId="230055EE">
            <wp:extent cx="216000" cy="14400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 cy="144000"/>
                    </a:xfrm>
                    <a:prstGeom prst="rect">
                      <a:avLst/>
                    </a:prstGeom>
                  </pic:spPr>
                </pic:pic>
              </a:graphicData>
            </a:graphic>
          </wp:inline>
        </w:drawing>
      </w:r>
      <w:r>
        <w:tab/>
      </w:r>
      <w:r w:rsidR="00AA1106" w:rsidRPr="00D438B6">
        <w:rPr>
          <w:sz w:val="16"/>
          <w:szCs w:val="16"/>
        </w:rPr>
        <w:t>geen</w:t>
      </w:r>
      <w:r w:rsidRPr="00AA1106">
        <w:rPr>
          <w:color w:val="00B0F0"/>
        </w:rPr>
        <w:br/>
      </w:r>
      <w:r>
        <w:tab/>
        <w:t>Optimist B</w:t>
      </w:r>
      <w:r>
        <w:tab/>
        <w:t>E</w:t>
      </w:r>
      <w:r w:rsidR="00F125BA">
        <w:t xml:space="preserve"> </w:t>
      </w:r>
      <w:r w:rsidR="00F125BA">
        <w:rPr>
          <w:noProof/>
          <w:lang w:eastAsia="nl-NL"/>
        </w:rPr>
        <w:drawing>
          <wp:inline distT="0" distB="0" distL="0" distR="0" wp14:anchorId="5EED6393" wp14:editId="5411EF9E">
            <wp:extent cx="216000" cy="14400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 cy="144000"/>
                    </a:xfrm>
                    <a:prstGeom prst="rect">
                      <a:avLst/>
                    </a:prstGeom>
                  </pic:spPr>
                </pic:pic>
              </a:graphicData>
            </a:graphic>
          </wp:inline>
        </w:drawing>
      </w:r>
      <w:r>
        <w:tab/>
        <w:t>Blauw</w:t>
      </w:r>
      <w:r>
        <w:br/>
      </w:r>
      <w:r>
        <w:tab/>
        <w:t>Optimist C</w:t>
      </w:r>
      <w:r>
        <w:tab/>
        <w:t>F</w:t>
      </w:r>
      <w:r w:rsidR="00F125BA">
        <w:t xml:space="preserve"> </w:t>
      </w:r>
      <w:r w:rsidR="00F125BA">
        <w:rPr>
          <w:noProof/>
          <w:lang w:eastAsia="nl-NL"/>
        </w:rPr>
        <w:drawing>
          <wp:inline distT="0" distB="0" distL="0" distR="0" wp14:anchorId="4F226BD8" wp14:editId="76902970">
            <wp:extent cx="216000" cy="14400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 cy="144000"/>
                    </a:xfrm>
                    <a:prstGeom prst="rect">
                      <a:avLst/>
                    </a:prstGeom>
                  </pic:spPr>
                </pic:pic>
              </a:graphicData>
            </a:graphic>
          </wp:inline>
        </w:drawing>
      </w:r>
      <w:r>
        <w:tab/>
      </w:r>
      <w:r w:rsidR="00AA1106" w:rsidRPr="00D438B6">
        <w:rPr>
          <w:sz w:val="16"/>
          <w:szCs w:val="16"/>
        </w:rPr>
        <w:t>geen</w:t>
      </w:r>
    </w:p>
    <w:p w:rsidR="002C64AC" w:rsidRDefault="00FF02B6" w:rsidP="00FF02B6">
      <w:pPr>
        <w:pStyle w:val="Heading2"/>
        <w:keepNext w:val="0"/>
        <w:tabs>
          <w:tab w:val="left" w:pos="1134"/>
          <w:tab w:val="left" w:pos="2835"/>
          <w:tab w:val="left" w:pos="4253"/>
        </w:tabs>
      </w:pPr>
      <w:r>
        <w:t>Linten dienen in de top van de mast / spriet gevoerd te worden.</w:t>
      </w:r>
    </w:p>
    <w:p w:rsidR="002C64AC" w:rsidRDefault="002C64AC" w:rsidP="00FF02B6">
      <w:pPr>
        <w:pStyle w:val="Heading2"/>
        <w:keepNext w:val="0"/>
        <w:tabs>
          <w:tab w:val="left" w:pos="1134"/>
          <w:tab w:val="left" w:pos="2835"/>
          <w:tab w:val="left" w:pos="4253"/>
        </w:tabs>
      </w:pPr>
      <w:r>
        <w:t>Linten worden door de Organiserende Autoriteit beschikbaar gesteld en zijn verkrijgbaar bij het informatiecentrum.</w:t>
      </w:r>
    </w:p>
    <w:p w:rsidR="00324038" w:rsidRDefault="00BB659C" w:rsidP="004D13A7">
      <w:pPr>
        <w:pStyle w:val="Heading1"/>
      </w:pPr>
      <w:r w:rsidRPr="00BB659C">
        <w:t>WEDSTRIJDGEBIED</w:t>
      </w:r>
    </w:p>
    <w:p w:rsidR="00BB659C" w:rsidRDefault="00BB659C" w:rsidP="00FF02B6">
      <w:pPr>
        <w:pStyle w:val="Heading2"/>
        <w:keepNext w:val="0"/>
      </w:pPr>
      <w:r w:rsidRPr="00BB659C">
        <w:t>De ligging van het wedstrijdgebied wordt aangeduid in Verdere Voorschriften B2</w:t>
      </w:r>
      <w:r>
        <w:t>.</w:t>
      </w:r>
    </w:p>
    <w:p w:rsidR="00BB659C" w:rsidRDefault="00BB659C" w:rsidP="004D13A7">
      <w:pPr>
        <w:pStyle w:val="Heading1"/>
      </w:pPr>
      <w:r>
        <w:t>de banen</w:t>
      </w:r>
    </w:p>
    <w:p w:rsidR="00BB659C" w:rsidRDefault="00BB659C" w:rsidP="00FF02B6">
      <w:pPr>
        <w:pStyle w:val="Heading2"/>
        <w:keepNext w:val="0"/>
      </w:pPr>
      <w:r>
        <w:t>Het diagram in Verdere Voorschriften B3 toont de banen en ongeveer de hoeken tussen de rakken, de volgorde waarin de merktekens moeten wor</w:t>
      </w:r>
      <w:r w:rsidR="00AA1106">
        <w:t xml:space="preserve">den voorbijgevaren en de zijde </w:t>
      </w:r>
      <w:r>
        <w:t>waaraan ieder merkteken moet worden gehouden.</w:t>
      </w:r>
    </w:p>
    <w:p w:rsidR="00B17CDF" w:rsidRPr="00B17CDF" w:rsidRDefault="00B17CDF" w:rsidP="00FF02B6">
      <w:pPr>
        <w:pStyle w:val="Heading2"/>
        <w:keepNext w:val="0"/>
        <w:rPr>
          <w:b/>
          <w:i/>
          <w:color w:val="00B0F0"/>
        </w:rPr>
      </w:pPr>
      <w:r w:rsidRPr="00B17CDF">
        <w:rPr>
          <w:b/>
          <w:i/>
          <w:color w:val="00B0F0"/>
        </w:rPr>
        <w:t>Standaard wordt baan 1 gevaren tenzij door middel van een baanbord baan 2 wordt aangegeven.</w:t>
      </w:r>
    </w:p>
    <w:p w:rsidR="00BB659C" w:rsidRPr="00C81E80" w:rsidRDefault="00BB659C" w:rsidP="00FF02B6">
      <w:pPr>
        <w:pStyle w:val="Heading2"/>
        <w:keepNext w:val="0"/>
      </w:pPr>
      <w:r w:rsidRPr="002B0778">
        <w:rPr>
          <w:rFonts w:cs="Arial"/>
          <w:szCs w:val="18"/>
        </w:rPr>
        <w:t>De</w:t>
      </w:r>
      <w:r w:rsidR="00AA1106">
        <w:rPr>
          <w:rFonts w:cs="Arial"/>
          <w:szCs w:val="18"/>
        </w:rPr>
        <w:t xml:space="preserve"> lengte van de baan is zodanig, </w:t>
      </w:r>
      <w:r w:rsidRPr="002B0778">
        <w:rPr>
          <w:rFonts w:cs="Arial"/>
          <w:szCs w:val="18"/>
        </w:rPr>
        <w:t xml:space="preserve">dat de streeftijd van ongeveer </w:t>
      </w:r>
      <w:r w:rsidRPr="00314B29">
        <w:rPr>
          <w:rFonts w:cs="Arial"/>
          <w:b/>
          <w:i/>
          <w:color w:val="00B0F0"/>
          <w:szCs w:val="18"/>
        </w:rPr>
        <w:t>45</w:t>
      </w:r>
      <w:r w:rsidRPr="002B0778">
        <w:rPr>
          <w:rFonts w:cs="Arial"/>
          <w:szCs w:val="18"/>
        </w:rPr>
        <w:t xml:space="preserve"> minuten voor de eerste boot </w:t>
      </w:r>
      <w:r>
        <w:rPr>
          <w:rFonts w:cs="Arial"/>
          <w:szCs w:val="18"/>
        </w:rPr>
        <w:t xml:space="preserve">die finisht </w:t>
      </w:r>
      <w:r w:rsidRPr="002B0778">
        <w:rPr>
          <w:rFonts w:cs="Arial"/>
          <w:szCs w:val="18"/>
        </w:rPr>
        <w:t xml:space="preserve">per wedstrijd wordt gehaald. Afwijkingen van deze tijd zijn geen grond voor verhaal. </w:t>
      </w:r>
      <w:r>
        <w:rPr>
          <w:rFonts w:cs="Arial"/>
          <w:szCs w:val="18"/>
        </w:rPr>
        <w:t>Dit wijzigt regel 62.1(a).</w:t>
      </w:r>
    </w:p>
    <w:p w:rsidR="00C81E80" w:rsidRPr="00C81E80" w:rsidRDefault="00C81E80" w:rsidP="00FF02B6">
      <w:pPr>
        <w:pStyle w:val="Heading2"/>
        <w:keepNext w:val="0"/>
      </w:pPr>
      <w:r w:rsidRPr="002B0778">
        <w:rPr>
          <w:rFonts w:cs="Arial"/>
          <w:szCs w:val="18"/>
        </w:rPr>
        <w:t>De Optimist</w:t>
      </w:r>
      <w:r>
        <w:rPr>
          <w:rFonts w:cs="Arial"/>
          <w:szCs w:val="18"/>
        </w:rPr>
        <w:t>-C</w:t>
      </w:r>
      <w:r w:rsidRPr="002B0778">
        <w:rPr>
          <w:rFonts w:cs="Arial"/>
          <w:szCs w:val="18"/>
        </w:rPr>
        <w:t xml:space="preserve"> va</w:t>
      </w:r>
      <w:r>
        <w:rPr>
          <w:rFonts w:cs="Arial"/>
          <w:szCs w:val="18"/>
        </w:rPr>
        <w:t>a</w:t>
      </w:r>
      <w:r w:rsidRPr="002B0778">
        <w:rPr>
          <w:rFonts w:cs="Arial"/>
          <w:szCs w:val="18"/>
        </w:rPr>
        <w:t>r</w:t>
      </w:r>
      <w:r>
        <w:rPr>
          <w:rFonts w:cs="Arial"/>
          <w:szCs w:val="18"/>
        </w:rPr>
        <w:t xml:space="preserve">t op </w:t>
      </w:r>
      <w:r w:rsidR="000641C9">
        <w:rPr>
          <w:rFonts w:cs="Arial"/>
          <w:szCs w:val="18"/>
        </w:rPr>
        <w:t>het water van de Kleine P</w:t>
      </w:r>
      <w:r>
        <w:rPr>
          <w:rFonts w:cs="Arial"/>
          <w:szCs w:val="18"/>
        </w:rPr>
        <w:t>oel</w:t>
      </w:r>
      <w:r w:rsidRPr="002B0778">
        <w:rPr>
          <w:rFonts w:cs="Arial"/>
          <w:szCs w:val="18"/>
        </w:rPr>
        <w:t xml:space="preserve"> op een aparte baan met aangepaste lengte en wedstrijdduur</w:t>
      </w:r>
      <w:r>
        <w:rPr>
          <w:rFonts w:cs="Arial"/>
          <w:szCs w:val="18"/>
        </w:rPr>
        <w:t>. Deze wordt besproke</w:t>
      </w:r>
      <w:r w:rsidR="00101124">
        <w:rPr>
          <w:rFonts w:cs="Arial"/>
          <w:szCs w:val="18"/>
        </w:rPr>
        <w:t>n tijdens de speciale Optimist-</w:t>
      </w:r>
      <w:r>
        <w:rPr>
          <w:rFonts w:cs="Arial"/>
          <w:szCs w:val="18"/>
        </w:rPr>
        <w:t>C palavers.</w:t>
      </w:r>
    </w:p>
    <w:p w:rsidR="00C81E80" w:rsidRDefault="00C81E80" w:rsidP="004D13A7">
      <w:pPr>
        <w:pStyle w:val="Heading1"/>
      </w:pPr>
      <w:r w:rsidRPr="00C81E80">
        <w:t>MERKTEKENS</w:t>
      </w:r>
    </w:p>
    <w:p w:rsidR="00C81E80" w:rsidRDefault="00C81E80" w:rsidP="00FF02B6">
      <w:pPr>
        <w:pStyle w:val="Heading2"/>
        <w:keepNext w:val="0"/>
      </w:pPr>
      <w:r w:rsidRPr="00C81E80">
        <w:t>De te gebruiken merktekens worden beschreven in Verdere Voorschriften B3</w:t>
      </w:r>
      <w:r>
        <w:t>.</w:t>
      </w:r>
    </w:p>
    <w:p w:rsidR="00D909F6" w:rsidRDefault="00D909F6" w:rsidP="004D13A7">
      <w:pPr>
        <w:pStyle w:val="Heading1"/>
      </w:pPr>
      <w:r>
        <w:t>de start</w:t>
      </w:r>
    </w:p>
    <w:p w:rsidR="00314B29" w:rsidRDefault="00314B29" w:rsidP="00FF02B6">
      <w:pPr>
        <w:pStyle w:val="Heading2"/>
        <w:keepNext w:val="0"/>
      </w:pPr>
      <w:r w:rsidRPr="00314B29">
        <w:t>Wedstrijden zullen worden gestart volgens regel 26.</w:t>
      </w:r>
    </w:p>
    <w:p w:rsidR="00D909F6" w:rsidRDefault="00D909F6" w:rsidP="00FF02B6">
      <w:pPr>
        <w:pStyle w:val="Heading2"/>
        <w:keepNext w:val="0"/>
      </w:pPr>
      <w:r w:rsidRPr="00D909F6">
        <w:t xml:space="preserve">Het startschip is herkenbaar aan de vlag </w:t>
      </w:r>
      <w:r>
        <w:t>(</w:t>
      </w:r>
      <w:r>
        <w:rPr>
          <w:rFonts w:cs="Arial"/>
          <w:noProof/>
          <w:szCs w:val="18"/>
          <w:lang w:eastAsia="nl-NL"/>
        </w:rPr>
        <w:drawing>
          <wp:inline distT="0" distB="0" distL="0" distR="0" wp14:anchorId="7227A4D2" wp14:editId="75EAFE07">
            <wp:extent cx="564515" cy="158750"/>
            <wp:effectExtent l="19050" t="0" r="6985" b="0"/>
            <wp:docPr id="1" name="Picture 1" descr="LogoWZW-nieuw-kle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ZW-nieuw-klein2"/>
                    <pic:cNvPicPr>
                      <a:picLocks noChangeAspect="1" noChangeArrowheads="1"/>
                    </pic:cNvPicPr>
                  </pic:nvPicPr>
                  <pic:blipFill>
                    <a:blip r:embed="rId18" cstate="print"/>
                    <a:srcRect/>
                    <a:stretch>
                      <a:fillRect/>
                    </a:stretch>
                  </pic:blipFill>
                  <pic:spPr bwMode="auto">
                    <a:xfrm>
                      <a:off x="0" y="0"/>
                      <a:ext cx="564515" cy="158750"/>
                    </a:xfrm>
                    <a:prstGeom prst="rect">
                      <a:avLst/>
                    </a:prstGeom>
                    <a:noFill/>
                    <a:ln w="9525">
                      <a:noFill/>
                      <a:miter lim="800000"/>
                      <a:headEnd/>
                      <a:tailEnd/>
                    </a:ln>
                  </pic:spPr>
                </pic:pic>
              </a:graphicData>
            </a:graphic>
          </wp:inline>
        </w:drawing>
      </w:r>
      <w:r>
        <w:t xml:space="preserve">) </w:t>
      </w:r>
      <w:r w:rsidRPr="00D909F6">
        <w:t>van Westeinder Zeilwedstrijden.</w:t>
      </w:r>
    </w:p>
    <w:p w:rsidR="00D909F6" w:rsidRDefault="00D909F6" w:rsidP="00FF02B6">
      <w:pPr>
        <w:pStyle w:val="Heading2"/>
        <w:keepNext w:val="0"/>
      </w:pPr>
      <w:r>
        <w:t xml:space="preserve">Wanneer gedurende de </w:t>
      </w:r>
      <w:r w:rsidR="00314B29">
        <w:t xml:space="preserve">laatste </w:t>
      </w:r>
      <w:r>
        <w:t xml:space="preserve">twee minuten voor zijn startsein enig deel van de romp, bemanning of uitrusting van een boot aan de baanzijde van de startlijn is, </w:t>
      </w:r>
      <w:r w:rsidR="00314B29">
        <w:t>kan</w:t>
      </w:r>
      <w:r>
        <w:t xml:space="preserve"> het wedstrijdcomité vlag V </w:t>
      </w:r>
      <w:r w:rsidR="00C05C5F">
        <w:t>(</w:t>
      </w:r>
      <w:r w:rsidR="00C05C5F">
        <w:rPr>
          <w:noProof/>
          <w:lang w:eastAsia="nl-NL"/>
        </w:rPr>
        <w:drawing>
          <wp:inline distT="0" distB="0" distL="0" distR="0" wp14:anchorId="5320488E" wp14:editId="188C4CB9">
            <wp:extent cx="227440" cy="151627"/>
            <wp:effectExtent l="19050" t="0" r="1160" b="0"/>
            <wp:docPr id="3" name="Picture 2" desc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pg"/>
                    <pic:cNvPicPr/>
                  </pic:nvPicPr>
                  <pic:blipFill>
                    <a:blip r:embed="rId19" cstate="print"/>
                    <a:stretch>
                      <a:fillRect/>
                    </a:stretch>
                  </pic:blipFill>
                  <pic:spPr>
                    <a:xfrm>
                      <a:off x="0" y="0"/>
                      <a:ext cx="225479" cy="150320"/>
                    </a:xfrm>
                    <a:prstGeom prst="rect">
                      <a:avLst/>
                    </a:prstGeom>
                  </pic:spPr>
                </pic:pic>
              </a:graphicData>
            </a:graphic>
          </wp:inline>
        </w:drawing>
      </w:r>
      <w:r w:rsidR="00C05C5F">
        <w:t xml:space="preserve">) </w:t>
      </w:r>
      <w:r>
        <w:t xml:space="preserve">tonen. </w:t>
      </w:r>
      <w:r w:rsidRPr="00314B29">
        <w:rPr>
          <w:b/>
          <w:i/>
          <w:color w:val="00B0F0"/>
        </w:rPr>
        <w:t>Dit geldt alleen voor boten in de onmiddellijke nabijheid van de startlijn</w:t>
      </w:r>
      <w:r>
        <w:t>. De V vlag zal worden getoond totdat alle boten geheel naar de startzijde van de startlijn zijn gezeild, maar niet na het startsein.</w:t>
      </w:r>
      <w:r>
        <w:br/>
        <w:t>Indien wordt gesta</w:t>
      </w:r>
      <w:r w:rsidR="00DF0554">
        <w:t xml:space="preserve">rt onder vlag I (regel 30.1), </w:t>
      </w:r>
      <w:r w:rsidR="00101124">
        <w:t xml:space="preserve">onder vlag U (regel 30.3) of </w:t>
      </w:r>
      <w:r>
        <w:t>onder de zwarte vlag (regel 30.</w:t>
      </w:r>
      <w:r w:rsidR="00101124">
        <w:t>4</w:t>
      </w:r>
      <w:r>
        <w:t>)</w:t>
      </w:r>
      <w:r w:rsidR="00101124">
        <w:t xml:space="preserve"> zal</w:t>
      </w:r>
      <w:r>
        <w:t xml:space="preserve"> vlag V getoond worden tot 1 minuut voor het startsein.</w:t>
      </w:r>
    </w:p>
    <w:p w:rsidR="005D34CC" w:rsidRDefault="00DF0554" w:rsidP="00FF02B6">
      <w:pPr>
        <w:pStyle w:val="Heading2"/>
        <w:keepNext w:val="0"/>
      </w:pPr>
      <w:r>
        <w:t xml:space="preserve">De startlijn is de lijn tussen een staak met een oranje vlag aan boord van het </w:t>
      </w:r>
      <w:r w:rsidRPr="00E814C8">
        <w:t>startschip</w:t>
      </w:r>
      <w:r w:rsidR="005D34CC">
        <w:t xml:space="preserve"> </w:t>
      </w:r>
      <w:r w:rsidR="005D34CC" w:rsidRPr="00E814C8">
        <w:t>aan</w:t>
      </w:r>
      <w:r w:rsidR="005D34CC">
        <w:t xml:space="preserve"> stuurboord</w:t>
      </w:r>
      <w:r>
        <w:t xml:space="preserve"> en een </w:t>
      </w:r>
      <w:r w:rsidR="00096171" w:rsidRPr="005D34CC">
        <w:rPr>
          <w:b/>
          <w:i/>
          <w:color w:val="00B0F0"/>
        </w:rPr>
        <w:t xml:space="preserve">staak </w:t>
      </w:r>
      <w:r w:rsidRPr="005D34CC">
        <w:rPr>
          <w:b/>
          <w:i/>
          <w:color w:val="00B0F0"/>
        </w:rPr>
        <w:t>met een rode vlag</w:t>
      </w:r>
      <w:r w:rsidR="005D34CC">
        <w:t xml:space="preserve"> aan </w:t>
      </w:r>
      <w:r w:rsidR="005D34CC" w:rsidRPr="00E814C8">
        <w:t>bakboord</w:t>
      </w:r>
      <w:r w:rsidR="005D34CC">
        <w:t>.</w:t>
      </w:r>
    </w:p>
    <w:p w:rsidR="00C518BD" w:rsidRDefault="00C518BD" w:rsidP="00FF02B6">
      <w:pPr>
        <w:pStyle w:val="Heading2"/>
        <w:keepNext w:val="0"/>
      </w:pPr>
      <w:r w:rsidRPr="00C518BD">
        <w:t>Boten waarvoor het waarschuwingssein nog niet is gegeven moeten uit het startgebied wegblijven</w:t>
      </w:r>
      <w:r>
        <w:t>.</w:t>
      </w:r>
    </w:p>
    <w:p w:rsidR="00951417" w:rsidRPr="00C518BD" w:rsidRDefault="00951417" w:rsidP="00FF02B6">
      <w:pPr>
        <w:pStyle w:val="Heading2"/>
        <w:keepNext w:val="0"/>
        <w:rPr>
          <w:b/>
          <w:i/>
          <w:color w:val="00B0F0"/>
        </w:rPr>
      </w:pPr>
      <w:r w:rsidRPr="00C518BD">
        <w:rPr>
          <w:rFonts w:cs="Arial"/>
          <w:b/>
          <w:i/>
          <w:color w:val="00B0F0"/>
          <w:szCs w:val="18"/>
        </w:rPr>
        <w:t>Nabij het bakboord merkteken van de startlijn kan zich een contra startschip bevinden.</w:t>
      </w:r>
    </w:p>
    <w:p w:rsidR="00C518BD" w:rsidRDefault="00951417" w:rsidP="00FC39C7">
      <w:pPr>
        <w:pStyle w:val="Heading2"/>
        <w:keepNext w:val="0"/>
      </w:pPr>
      <w:r w:rsidRPr="00951417">
        <w:t>Een boot die later start dan 4 minuten na zijn startsein zal de score DNS krijgen. Dit wijzigt regel A4.1</w:t>
      </w:r>
    </w:p>
    <w:p w:rsidR="00F44BAA" w:rsidRDefault="00F44BAA" w:rsidP="00FC39C7">
      <w:pPr>
        <w:pStyle w:val="Heading2"/>
        <w:keepNext w:val="0"/>
      </w:pPr>
      <w:r w:rsidRPr="00314B29">
        <w:rPr>
          <w:b/>
          <w:i/>
          <w:color w:val="00B0F0"/>
        </w:rPr>
        <w:t>In geval van een algemene terugroep kan de betreffende klasse worden gestart na de laatste regulier gestarte klasse. Het sein EV (</w:t>
      </w:r>
      <w:r w:rsidRPr="00314B29">
        <w:rPr>
          <w:b/>
          <w:i/>
          <w:noProof/>
          <w:color w:val="00B0F0"/>
          <w:lang w:eastAsia="nl-NL"/>
        </w:rPr>
        <w:drawing>
          <wp:inline distT="0" distB="0" distL="0" distR="0" wp14:anchorId="59682694" wp14:editId="0B9CDFA6">
            <wp:extent cx="251294" cy="167529"/>
            <wp:effectExtent l="19050" t="0" r="0" b="0"/>
            <wp:docPr id="4" name="Picture 3" descr="1eVerv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Vervang.jpg"/>
                    <pic:cNvPicPr/>
                  </pic:nvPicPr>
                  <pic:blipFill>
                    <a:blip r:embed="rId20" cstate="print"/>
                    <a:stretch>
                      <a:fillRect/>
                    </a:stretch>
                  </pic:blipFill>
                  <pic:spPr>
                    <a:xfrm>
                      <a:off x="0" y="0"/>
                      <a:ext cx="249127" cy="166085"/>
                    </a:xfrm>
                    <a:prstGeom prst="rect">
                      <a:avLst/>
                    </a:prstGeom>
                  </pic:spPr>
                </pic:pic>
              </a:graphicData>
            </a:graphic>
          </wp:inline>
        </w:drawing>
      </w:r>
      <w:r w:rsidRPr="00314B29">
        <w:rPr>
          <w:b/>
          <w:i/>
          <w:color w:val="00B0F0"/>
        </w:rPr>
        <w:t>) zal in dat geval worden weggenomen tegelijk met het voorbereidingssein van de eerst volgende te starten klasse.</w:t>
      </w:r>
      <w:r>
        <w:rPr>
          <w:b/>
          <w:i/>
          <w:color w:val="00B0F0"/>
        </w:rPr>
        <w:t xml:space="preserve"> Dit wijzigt RvW regel 29.2</w:t>
      </w:r>
    </w:p>
    <w:p w:rsidR="00775305" w:rsidRDefault="00775305">
      <w:pPr>
        <w:rPr>
          <w:rFonts w:ascii="Arial" w:eastAsiaTheme="majorEastAsia" w:hAnsi="Arial" w:cstheme="majorBidi"/>
          <w:b/>
          <w:bCs/>
          <w:caps/>
          <w:szCs w:val="28"/>
        </w:rPr>
      </w:pPr>
      <w:r>
        <w:br w:type="page"/>
      </w:r>
    </w:p>
    <w:p w:rsidR="00951417" w:rsidRDefault="00951417" w:rsidP="004D13A7">
      <w:pPr>
        <w:pStyle w:val="Heading1"/>
      </w:pPr>
      <w:r w:rsidRPr="00951417">
        <w:lastRenderedPageBreak/>
        <w:t>WIJZIGING VAN DE POSITIE VAN HET VOLGENDE MERKTEKEN</w:t>
      </w:r>
    </w:p>
    <w:p w:rsidR="00951417" w:rsidRPr="00F44BAA" w:rsidRDefault="00951417" w:rsidP="00F44BAA">
      <w:pPr>
        <w:pStyle w:val="Heading2"/>
      </w:pPr>
      <w:r w:rsidRPr="00F44BAA">
        <w:t>Om het volgende rak van de baan te wijzigen zal het wedstrijdcomité het oorspronkelijke merkteken (of de finishlijn) naar een nieuwe positie verplaatsen. Dit zal niet worden aangegeven middels een C vlag.</w:t>
      </w:r>
      <w:r w:rsidR="00C518BD" w:rsidRPr="00F44BAA">
        <w:t xml:space="preserve"> </w:t>
      </w:r>
      <w:r w:rsidRPr="00F44BAA">
        <w:t>Dit wijzigt RvW 33.</w:t>
      </w:r>
    </w:p>
    <w:p w:rsidR="00951417" w:rsidRDefault="00C05C5F" w:rsidP="004D13A7">
      <w:pPr>
        <w:pStyle w:val="Heading1"/>
      </w:pPr>
      <w:r>
        <w:t>de finish</w:t>
      </w:r>
    </w:p>
    <w:p w:rsidR="00C05C5F" w:rsidRDefault="00C05C5F" w:rsidP="00FF02B6">
      <w:pPr>
        <w:pStyle w:val="Heading2"/>
        <w:keepNext w:val="0"/>
      </w:pPr>
      <w:r w:rsidRPr="00C05C5F">
        <w:t xml:space="preserve">De finishlijn zal liggen tussen </w:t>
      </w:r>
      <w:r w:rsidR="009C77F7">
        <w:t>een</w:t>
      </w:r>
      <w:r w:rsidRPr="00C05C5F">
        <w:t xml:space="preserve"> </w:t>
      </w:r>
      <w:r w:rsidR="009B4D8D">
        <w:t>staak of mast</w:t>
      </w:r>
      <w:r w:rsidRPr="00C05C5F">
        <w:t xml:space="preserve"> </w:t>
      </w:r>
      <w:r w:rsidR="009B4D8D">
        <w:t>met</w:t>
      </w:r>
      <w:r w:rsidRPr="00C05C5F">
        <w:t xml:space="preserve"> </w:t>
      </w:r>
      <w:r>
        <w:t>blauwe vlag op het finishschip</w:t>
      </w:r>
      <w:r w:rsidRPr="00C05C5F">
        <w:t xml:space="preserve"> </w:t>
      </w:r>
      <w:r w:rsidR="009462BE">
        <w:t xml:space="preserve">aan stuurboord </w:t>
      </w:r>
      <w:r w:rsidRPr="00C05C5F">
        <w:t xml:space="preserve">en </w:t>
      </w:r>
      <w:r w:rsidR="009C77F7">
        <w:t>e</w:t>
      </w:r>
      <w:r w:rsidR="00C518BD">
        <w:t>en</w:t>
      </w:r>
      <w:r w:rsidRPr="00C05C5F">
        <w:t xml:space="preserve"> </w:t>
      </w:r>
      <w:r w:rsidRPr="00C518BD">
        <w:rPr>
          <w:b/>
          <w:i/>
          <w:color w:val="00B0F0"/>
        </w:rPr>
        <w:t>staak met rode v</w:t>
      </w:r>
      <w:r w:rsidR="001673E4" w:rsidRPr="00C518BD">
        <w:rPr>
          <w:b/>
          <w:i/>
          <w:color w:val="00B0F0"/>
        </w:rPr>
        <w:t>lag met wit blok</w:t>
      </w:r>
      <w:r w:rsidR="001673E4">
        <w:t xml:space="preserve"> aan bakboord</w:t>
      </w:r>
      <w:r w:rsidR="00096171">
        <w:t>.</w:t>
      </w:r>
    </w:p>
    <w:p w:rsidR="00243F82" w:rsidRDefault="00243F82" w:rsidP="00FF02B6">
      <w:pPr>
        <w:pStyle w:val="Heading2"/>
        <w:keepNext w:val="0"/>
      </w:pPr>
      <w:r w:rsidRPr="00243F82">
        <w:rPr>
          <w:b/>
          <w:i/>
          <w:color w:val="00B0F0"/>
        </w:rPr>
        <w:t>Nabij het bakboord merkteken van de</w:t>
      </w:r>
      <w:r w:rsidR="009C77F7">
        <w:rPr>
          <w:b/>
          <w:i/>
          <w:color w:val="00B0F0"/>
        </w:rPr>
        <w:t xml:space="preserve"> </w:t>
      </w:r>
      <w:r>
        <w:rPr>
          <w:b/>
          <w:i/>
          <w:color w:val="00B0F0"/>
        </w:rPr>
        <w:t>finish</w:t>
      </w:r>
      <w:r w:rsidRPr="00243F82">
        <w:rPr>
          <w:b/>
          <w:i/>
          <w:color w:val="00B0F0"/>
        </w:rPr>
        <w:t xml:space="preserve">lijn kan zich een contra </w:t>
      </w:r>
      <w:r>
        <w:rPr>
          <w:b/>
          <w:i/>
          <w:color w:val="00B0F0"/>
        </w:rPr>
        <w:t>finish</w:t>
      </w:r>
      <w:r w:rsidRPr="00243F82">
        <w:rPr>
          <w:b/>
          <w:i/>
          <w:color w:val="00B0F0"/>
        </w:rPr>
        <w:t>schip bevinden</w:t>
      </w:r>
      <w:r>
        <w:rPr>
          <w:b/>
          <w:i/>
          <w:color w:val="00B0F0"/>
        </w:rPr>
        <w:t>.</w:t>
      </w:r>
    </w:p>
    <w:p w:rsidR="00CD4D58" w:rsidRDefault="001673E4" w:rsidP="00FF02B6">
      <w:pPr>
        <w:pStyle w:val="Heading2"/>
        <w:keepNext w:val="0"/>
      </w:pPr>
      <w:r w:rsidRPr="001673E4">
        <w:t>Wanneer op het finishvaartuig vlag</w:t>
      </w:r>
      <w:r>
        <w:t xml:space="preserve"> </w:t>
      </w:r>
      <w:r w:rsidRPr="001673E4">
        <w:t xml:space="preserve">H </w:t>
      </w:r>
      <w:r w:rsidR="005C18E2">
        <w:t>(</w:t>
      </w:r>
      <w:r w:rsidR="005C18E2">
        <w:rPr>
          <w:noProof/>
          <w:lang w:eastAsia="nl-NL"/>
        </w:rPr>
        <w:drawing>
          <wp:inline distT="0" distB="0" distL="0" distR="0" wp14:anchorId="586B2BD0" wp14:editId="227CB111">
            <wp:extent cx="204234" cy="136156"/>
            <wp:effectExtent l="19050" t="0" r="5316" b="0"/>
            <wp:docPr id="17" name="Picture 13" desc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10" cstate="print"/>
                    <a:stretch>
                      <a:fillRect/>
                    </a:stretch>
                  </pic:blipFill>
                  <pic:spPr>
                    <a:xfrm>
                      <a:off x="0" y="0"/>
                      <a:ext cx="204498" cy="136332"/>
                    </a:xfrm>
                    <a:prstGeom prst="rect">
                      <a:avLst/>
                    </a:prstGeom>
                  </pic:spPr>
                </pic:pic>
              </a:graphicData>
            </a:graphic>
          </wp:inline>
        </w:drawing>
      </w:r>
      <w:r w:rsidR="005C18E2">
        <w:t xml:space="preserve">) </w:t>
      </w:r>
      <w:r w:rsidRPr="001673E4">
        <w:t xml:space="preserve">wordt getoond moeten alle boten, </w:t>
      </w:r>
      <w:r w:rsidR="00CD4D58">
        <w:t xml:space="preserve">na te zijn gefinisht, zo snel </w:t>
      </w:r>
      <w:r w:rsidRPr="001673E4">
        <w:t>mogelijk terugkeren naar de haven.</w:t>
      </w:r>
    </w:p>
    <w:p w:rsidR="003E0D08" w:rsidRDefault="003E0D08" w:rsidP="00FF02B6">
      <w:pPr>
        <w:pStyle w:val="Heading2"/>
        <w:keepNext w:val="0"/>
      </w:pPr>
      <w:r w:rsidRPr="003E0D08">
        <w:t>De finishlijn mag alleen als zodanig gebruikt worden en dient te worden beschouwd als een hindernis als bedoeld in regel 19 RvW</w:t>
      </w:r>
      <w:r w:rsidR="00635DDC">
        <w:t>.</w:t>
      </w:r>
    </w:p>
    <w:p w:rsidR="009A02A7" w:rsidRDefault="009A02A7" w:rsidP="004D13A7">
      <w:pPr>
        <w:pStyle w:val="Heading1"/>
      </w:pPr>
      <w:r>
        <w:t>reserve</w:t>
      </w:r>
    </w:p>
    <w:p w:rsidR="009A02A7" w:rsidRDefault="009A02A7" w:rsidP="004D13A7">
      <w:pPr>
        <w:pStyle w:val="Heading1"/>
      </w:pPr>
      <w:r w:rsidRPr="009A02A7">
        <w:t>TIJDSLIMIETEN</w:t>
      </w:r>
    </w:p>
    <w:p w:rsidR="009A02A7" w:rsidRDefault="009A02A7" w:rsidP="00FF02B6">
      <w:pPr>
        <w:pStyle w:val="Heading2"/>
        <w:keepNext w:val="0"/>
      </w:pPr>
      <w:r w:rsidRPr="009A02A7">
        <w:t xml:space="preserve">Boten die niet finishen binnen </w:t>
      </w:r>
      <w:r w:rsidRPr="00C518BD">
        <w:rPr>
          <w:b/>
          <w:i/>
          <w:color w:val="00B0F0"/>
        </w:rPr>
        <w:t>15 minuten</w:t>
      </w:r>
      <w:r w:rsidRPr="009A02A7">
        <w:t xml:space="preserve"> nadat de eerste boot van hun klasse de baan heeft gevaren en is gefinisht zullen de score DNF krijgen. Dit wijzigt regel 35 en A4.1.</w:t>
      </w:r>
    </w:p>
    <w:p w:rsidR="009A02A7" w:rsidRDefault="004C3F46" w:rsidP="004D13A7">
      <w:pPr>
        <w:pStyle w:val="Heading1"/>
      </w:pPr>
      <w:r w:rsidRPr="004C3F46">
        <w:t>PROTESTEN EN VERZOEKEN OM VERHAAL</w:t>
      </w:r>
    </w:p>
    <w:p w:rsidR="004C3F46" w:rsidRDefault="004C3F46" w:rsidP="00FF02B6">
      <w:pPr>
        <w:pStyle w:val="Heading2"/>
        <w:keepNext w:val="0"/>
      </w:pPr>
      <w:r>
        <w:t xml:space="preserve">Protestformulieren zijn verkrijgbaar bij het informatiecentrum. Protesten en verzoeken om verhaal moeten daar worden ingeleverd binnen de protesttijd limiet. </w:t>
      </w:r>
    </w:p>
    <w:p w:rsidR="004C3F46" w:rsidRDefault="004C3F46" w:rsidP="00FF02B6">
      <w:pPr>
        <w:pStyle w:val="Heading2"/>
        <w:keepNext w:val="0"/>
      </w:pPr>
      <w:r>
        <w:t xml:space="preserve">Boten die van plan zijn een protest in te dienen zijn verplicht dit tijdens of direct na het finishen te melden bij het finishcomité en zich ervan te vergewissen dat het comité dit heeft waargenomen. Het finishcomité zal deze meldingen noteren op de finishlijst. Een protest wat niet door het finishcomité is genoteerd </w:t>
      </w:r>
      <w:r w:rsidR="00C518BD">
        <w:t>kan</w:t>
      </w:r>
      <w:r>
        <w:t xml:space="preserve"> niet ontvankelijk worden verklaard. Dit wijzigt regel 61.</w:t>
      </w:r>
    </w:p>
    <w:p w:rsidR="00C518BD" w:rsidRDefault="004C3F46" w:rsidP="00FF02B6">
      <w:pPr>
        <w:pStyle w:val="Heading2"/>
        <w:keepNext w:val="0"/>
      </w:pPr>
      <w:r>
        <w:t xml:space="preserve">De protesttijd limiet is 60 minuten nadat de laatste boot in de betreffende klasse gefinisht is in de laatste wedstrijd van de dag. </w:t>
      </w:r>
    </w:p>
    <w:p w:rsidR="004C3F46" w:rsidRDefault="004C3F46" w:rsidP="00FF02B6">
      <w:pPr>
        <w:pStyle w:val="Heading2"/>
        <w:keepNext w:val="0"/>
      </w:pPr>
      <w:r>
        <w:t xml:space="preserve">Mededelingen zullen worden opgehangen op het mededelingenbord binnen 30 minuten na de protesttijd limiet om deelnemers op de hoogte te brengen van verhoren waarin zij partij zijn of zijn genoemd als getuigen. Verhoren worden gehouden in de protestkamer, zo spoedig mogelijk na ontvangst. </w:t>
      </w:r>
    </w:p>
    <w:p w:rsidR="004C3F46" w:rsidRDefault="004C3F46" w:rsidP="00FF02B6">
      <w:pPr>
        <w:pStyle w:val="Heading2"/>
        <w:keepNext w:val="0"/>
      </w:pPr>
      <w:r>
        <w:t>Mededelingen over protesten door het wedstrijdcomité of protestcomité zullen worden opgehangen om boten op de hoogte te brengen op grond van regel 61.1(b).</w:t>
      </w:r>
    </w:p>
    <w:p w:rsidR="00635DDC" w:rsidRDefault="00635DDC" w:rsidP="00FF02B6">
      <w:pPr>
        <w:pStyle w:val="Heading2"/>
        <w:keepNext w:val="0"/>
      </w:pPr>
      <w:r>
        <w:t xml:space="preserve">Een lijst van boten die hebben erkend regel 42 te hebben overtreden of zijn uitgesloten door het protestcomité zal worden opgehangen vóór de </w:t>
      </w:r>
      <w:r w:rsidR="009C77F7">
        <w:t>protesttijdlimiet</w:t>
      </w:r>
      <w:r>
        <w:t xml:space="preserve">. </w:t>
      </w:r>
    </w:p>
    <w:p w:rsidR="00635DDC" w:rsidRDefault="00635DDC" w:rsidP="00FF02B6">
      <w:pPr>
        <w:pStyle w:val="Heading2"/>
        <w:keepNext w:val="0"/>
      </w:pPr>
      <w:r>
        <w:t xml:space="preserve">Overtreding van bepaling 18 zijn geen grond voor een protest door een boot. Dit wijzigt regel 60.1(a). Straffen voor deze overtredingen kunnen lager zijn dan uitsluiting als het protestcomité dat beslist. </w:t>
      </w:r>
    </w:p>
    <w:p w:rsidR="00635DDC" w:rsidRDefault="00EB4BC8" w:rsidP="00FF02B6">
      <w:pPr>
        <w:pStyle w:val="Heading2"/>
        <w:keepNext w:val="0"/>
      </w:pPr>
      <w:r>
        <w:t>Reserve</w:t>
      </w:r>
    </w:p>
    <w:p w:rsidR="00635DDC" w:rsidRDefault="00635DDC" w:rsidP="00FF02B6">
      <w:pPr>
        <w:pStyle w:val="Heading2"/>
        <w:keepNext w:val="0"/>
        <w:tabs>
          <w:tab w:val="left" w:pos="1134"/>
        </w:tabs>
      </w:pPr>
      <w:r>
        <w:t xml:space="preserve">Op de laatste dag van een </w:t>
      </w:r>
      <w:r w:rsidR="009C77F7">
        <w:t>weekendserie</w:t>
      </w:r>
      <w:r>
        <w:t xml:space="preserve"> moet een verzoek om heropening worden ingediend: </w:t>
      </w:r>
      <w:r>
        <w:br/>
      </w:r>
      <w:r>
        <w:tab/>
        <w:t xml:space="preserve">A: binnen de protesttijd limiet als de partij die heropening vraagt de vorige dag op de hoogte </w:t>
      </w:r>
      <w:r>
        <w:br/>
      </w:r>
      <w:r>
        <w:tab/>
        <w:t>was van de beslissing;</w:t>
      </w:r>
      <w:r>
        <w:br/>
      </w:r>
      <w:r>
        <w:tab/>
        <w:t xml:space="preserve">B: niet later dan 30 minuten nadat de partij die om heropening vraagt op de hoogte was </w:t>
      </w:r>
      <w:r>
        <w:br/>
      </w:r>
      <w:r>
        <w:tab/>
        <w:t xml:space="preserve">gebracht van de beslissing op die dag. </w:t>
      </w:r>
    </w:p>
    <w:p w:rsidR="00635DDC" w:rsidRDefault="00635DDC" w:rsidP="00FF02B6">
      <w:pPr>
        <w:pStyle w:val="Heading2"/>
        <w:keepNext w:val="0"/>
      </w:pPr>
      <w:r>
        <w:t>Er worden geen formele protesten behandeld in de Optimist-C klasse.</w:t>
      </w:r>
      <w:r>
        <w:br/>
        <w:t>Protesten, die worden ingediend, worden door het protestcomité openbaar behandeld waarbij de protestbehandeling vooral een leerdoel heeft.</w:t>
      </w:r>
    </w:p>
    <w:p w:rsidR="00635DDC" w:rsidRDefault="00635DDC" w:rsidP="00FF02B6">
      <w:pPr>
        <w:pStyle w:val="Heading2"/>
        <w:keepNext w:val="0"/>
      </w:pPr>
      <w:r>
        <w:t>Het protestcomité kan voor overtredingen van WB 18, WB 20, RvW 55 en van de klassenregels als die niet de snelheid beïnvloeden, andere straffen dan uitsluiting geven.</w:t>
      </w:r>
    </w:p>
    <w:p w:rsidR="001A70EA" w:rsidRPr="00786923" w:rsidRDefault="00621CBF" w:rsidP="004D13A7">
      <w:pPr>
        <w:pStyle w:val="Heading1"/>
      </w:pPr>
      <w:r>
        <w:t>RESERVE</w:t>
      </w:r>
    </w:p>
    <w:p w:rsidR="001A70EA" w:rsidRDefault="00096171" w:rsidP="004D13A7">
      <w:pPr>
        <w:pStyle w:val="Heading1"/>
      </w:pPr>
      <w:r>
        <w:t>puntentelling</w:t>
      </w:r>
    </w:p>
    <w:p w:rsidR="00096171" w:rsidRDefault="00096171" w:rsidP="00FF02B6">
      <w:pPr>
        <w:pStyle w:val="Heading2"/>
        <w:keepNext w:val="0"/>
      </w:pPr>
      <w:r w:rsidRPr="00096171">
        <w:t xml:space="preserve">Wanneer tijdens een evenement minder dan vijf wedstrijden zijn voltooid, zal de </w:t>
      </w:r>
      <w:r w:rsidR="009C77F7">
        <w:t xml:space="preserve">evenement </w:t>
      </w:r>
      <w:r w:rsidR="009C77F7" w:rsidRPr="00096171">
        <w:t>seriescore</w:t>
      </w:r>
      <w:r w:rsidRPr="00096171">
        <w:t xml:space="preserve"> van een boot het totaal zijn van zijn wedstrijdscores in dat weekend. Dit wijzigt RvW Appendix A2</w:t>
      </w:r>
      <w:r w:rsidR="0041087E">
        <w:t>.1</w:t>
      </w:r>
      <w:r w:rsidRPr="00096171">
        <w:t>.</w:t>
      </w:r>
    </w:p>
    <w:p w:rsidR="00096171" w:rsidRDefault="00850D24" w:rsidP="00FF02B6">
      <w:pPr>
        <w:pStyle w:val="Heading2"/>
        <w:keepNext w:val="0"/>
      </w:pPr>
      <w:r>
        <w:t>Combi to</w:t>
      </w:r>
      <w:r w:rsidR="007A15B6">
        <w:t>t</w:t>
      </w:r>
      <w:r>
        <w:t xml:space="preserve">aal telling: </w:t>
      </w:r>
      <w:r w:rsidR="00096171" w:rsidRPr="00096171">
        <w:t>De resultaten van de gezeilde wedstrijden van een evenement inclusief de eventuele aftrekwedstrijden zullen meetellen voor het overall resultaat.</w:t>
      </w:r>
      <w:r w:rsidR="00096171">
        <w:t xml:space="preserve"> </w:t>
      </w:r>
      <w:r w:rsidR="00096171" w:rsidRPr="00096171">
        <w:t>De regeling van het aantal af te trekken wedstrijden is terug te vinden op de betreffende combi site.</w:t>
      </w:r>
    </w:p>
    <w:p w:rsidR="00850D24" w:rsidRDefault="00850D24" w:rsidP="004D13A7">
      <w:pPr>
        <w:pStyle w:val="Heading1"/>
      </w:pPr>
      <w:r w:rsidRPr="00850D24">
        <w:t>VERVANGING VAN BEMANNING OF UITRUSTING</w:t>
      </w:r>
    </w:p>
    <w:p w:rsidR="00850D24" w:rsidRDefault="00850D24" w:rsidP="00FF02B6">
      <w:pPr>
        <w:pStyle w:val="Heading2"/>
        <w:keepNext w:val="0"/>
      </w:pPr>
      <w:r>
        <w:t>Plaatsvervanging van deelnemers en vervanging van uitrusting zal niet worden toegestaan zonder voorafgaande schriftelijke goedkeuring van het wedstrijdcomité.</w:t>
      </w:r>
    </w:p>
    <w:p w:rsidR="00775305" w:rsidRDefault="00775305">
      <w:pPr>
        <w:rPr>
          <w:rFonts w:ascii="Arial" w:eastAsiaTheme="majorEastAsia" w:hAnsi="Arial" w:cstheme="majorBidi"/>
          <w:b/>
          <w:bCs/>
          <w:caps/>
          <w:szCs w:val="28"/>
        </w:rPr>
      </w:pPr>
      <w:r>
        <w:br w:type="page"/>
      </w:r>
    </w:p>
    <w:p w:rsidR="00850D24" w:rsidRDefault="00850D24" w:rsidP="004D13A7">
      <w:pPr>
        <w:pStyle w:val="Heading1"/>
      </w:pPr>
      <w:r>
        <w:lastRenderedPageBreak/>
        <w:t>comité boten</w:t>
      </w:r>
    </w:p>
    <w:p w:rsidR="00850D24" w:rsidRDefault="00850D24" w:rsidP="00FF02B6">
      <w:pPr>
        <w:pStyle w:val="Heading2"/>
        <w:keepNext w:val="0"/>
      </w:pPr>
      <w:r w:rsidRPr="00850D24">
        <w:t xml:space="preserve">Wedstrijdcomité boten zijn herkenbaar aan een </w:t>
      </w:r>
      <w:r>
        <w:t xml:space="preserve">oranje </w:t>
      </w:r>
      <w:r w:rsidRPr="00850D24">
        <w:t>vlag met de letter ‘</w:t>
      </w:r>
      <w:r>
        <w:t>C’.</w:t>
      </w:r>
    </w:p>
    <w:p w:rsidR="00850D24" w:rsidRPr="00850D24" w:rsidRDefault="00850D24" w:rsidP="00FF02B6">
      <w:pPr>
        <w:pStyle w:val="Heading2"/>
        <w:keepNext w:val="0"/>
      </w:pPr>
      <w:r>
        <w:rPr>
          <w:rFonts w:cs="Arial"/>
          <w:szCs w:val="18"/>
        </w:rPr>
        <w:t>Protestcomité boten zijn herkenbaar aan een vlag met de letters ‘PC’, ‘IJ’, ‘Jury’ of vlag J.</w:t>
      </w:r>
    </w:p>
    <w:p w:rsidR="00850D24" w:rsidRDefault="009C77F7" w:rsidP="00FF02B6">
      <w:pPr>
        <w:pStyle w:val="Heading2"/>
        <w:keepNext w:val="0"/>
      </w:pPr>
      <w:r>
        <w:t xml:space="preserve">Rescue </w:t>
      </w:r>
      <w:r w:rsidRPr="00850D24">
        <w:t>vaartuigen</w:t>
      </w:r>
      <w:r w:rsidR="00850D24" w:rsidRPr="00850D24">
        <w:t xml:space="preserve"> zijn herkenbaa</w:t>
      </w:r>
      <w:r w:rsidR="00850D24">
        <w:t xml:space="preserve">r aan een vlag met de letter ‘R’. </w:t>
      </w:r>
      <w:r>
        <w:t xml:space="preserve">Rescue </w:t>
      </w:r>
      <w:r w:rsidRPr="00850D24">
        <w:t>vaartuigen</w:t>
      </w:r>
      <w:r w:rsidR="00850D24" w:rsidRPr="00850D24">
        <w:t xml:space="preserve"> zijn geen Comité boten, maar mogen, uitsluitend op verzoek van het wedstrijdcomité, afwijken van het gestelde in bepaling 20</w:t>
      </w:r>
      <w:r w:rsidR="00850D24">
        <w:t>.</w:t>
      </w:r>
    </w:p>
    <w:p w:rsidR="00850D24" w:rsidRDefault="00850D24" w:rsidP="004D13A7">
      <w:pPr>
        <w:pStyle w:val="Heading1"/>
      </w:pPr>
      <w:r w:rsidRPr="00850D24">
        <w:t>BEGELEIDINGSBOTEN</w:t>
      </w:r>
    </w:p>
    <w:p w:rsidR="00850D24" w:rsidRDefault="00850D24" w:rsidP="00FF02B6">
      <w:pPr>
        <w:pStyle w:val="Heading2"/>
        <w:keepNext w:val="0"/>
      </w:pPr>
      <w:r>
        <w:t xml:space="preserve">Teamleiders, coaches en andere hulpkrachten moeten buiten de gebieden waar boten wedstrijdzeilen blijven, van het moment van het voorbereidingssein voor de eerste klasse totdat alle boten zijn gefinisht of het wedstrijdcomité het sein voor uitstel, algemene terugroep of afbreken geeft voor alle wedstrijden. </w:t>
      </w:r>
      <w:r>
        <w:br/>
        <w:t>Het bovenstaande is echter wel toegestaan bij de laatste deelnemers in de optimist C klasse door de officiële rescue daartoe aangewezen door het comité.</w:t>
      </w:r>
    </w:p>
    <w:p w:rsidR="00850D24" w:rsidRDefault="00850D24" w:rsidP="004D13A7">
      <w:pPr>
        <w:pStyle w:val="Heading1"/>
      </w:pPr>
      <w:r w:rsidRPr="00850D24">
        <w:t>RADIOCOMMUNICATIE</w:t>
      </w:r>
    </w:p>
    <w:p w:rsidR="00850D24" w:rsidRDefault="00850D24" w:rsidP="00FF02B6">
      <w:pPr>
        <w:pStyle w:val="Heading2"/>
        <w:keepNext w:val="0"/>
      </w:pPr>
      <w:r w:rsidRPr="00850D24">
        <w:t>Terwijl hij wedstrijd zeilt mag een boot noch radiosignalen uitzenden noch radioberichten ontvangen die niet beschikbaar zijn aan alle boten. Deze beperking is ook van toepassing op mobiele telefoons, smartwatches en dergelijke</w:t>
      </w:r>
      <w:r>
        <w:t>.</w:t>
      </w:r>
    </w:p>
    <w:p w:rsidR="004D13A7" w:rsidRDefault="004D13A7" w:rsidP="004D13A7">
      <w:pPr>
        <w:pStyle w:val="Heading1"/>
      </w:pPr>
      <w:r w:rsidRPr="004D13A7">
        <w:t>NAAM BEELD EN PORTRETRECHT</w:t>
      </w:r>
    </w:p>
    <w:p w:rsidR="004D13A7" w:rsidRDefault="004D13A7" w:rsidP="004D13A7">
      <w:pPr>
        <w:pStyle w:val="Heading2"/>
      </w:pPr>
      <w:r w:rsidRPr="004D13A7">
        <w:t>Door aan dit evenement deel te nemen, verlenen deelnemers de organiserende autoriteit en de sponsoren automatisch het recht om, zonder vergoeding, eeuwigdurend en naar hun eigen goeddunken, elke fotografische, audio en video opname en andere reproducties van hen te maken, te gebruiken en te tonen, die op het water of op de evenementslocatie zijn gemaakt vanaf de tijd van aankomst op de locatie tot de tijd van hun definitieve vertrek.</w:t>
      </w:r>
    </w:p>
    <w:p w:rsidR="00850D24" w:rsidRDefault="00850D24" w:rsidP="004D13A7">
      <w:pPr>
        <w:pStyle w:val="Heading1"/>
      </w:pPr>
      <w:r>
        <w:t>prijzen</w:t>
      </w:r>
    </w:p>
    <w:p w:rsidR="00850D24" w:rsidRDefault="00C9782A" w:rsidP="00FF02B6">
      <w:pPr>
        <w:pStyle w:val="Heading2"/>
        <w:keepNext w:val="0"/>
      </w:pPr>
      <w:r w:rsidRPr="00D95649">
        <w:rPr>
          <w:b/>
          <w:i/>
          <w:color w:val="00B0F0"/>
        </w:rPr>
        <w:t>Per drie inschrijvingen in een klasse is er een prijs, met een maximum van 10</w:t>
      </w:r>
      <w:r>
        <w:t>.</w:t>
      </w:r>
    </w:p>
    <w:p w:rsidR="00C9782A" w:rsidRPr="00E453D2" w:rsidRDefault="00E453D2" w:rsidP="00FF02B6">
      <w:pPr>
        <w:pStyle w:val="Heading2"/>
        <w:keepNext w:val="0"/>
        <w:rPr>
          <w:b/>
          <w:color w:val="00B0F0"/>
        </w:rPr>
      </w:pPr>
      <w:r w:rsidRPr="00E453D2">
        <w:rPr>
          <w:b/>
          <w:i/>
          <w:color w:val="00B0F0"/>
        </w:rPr>
        <w:t xml:space="preserve">Zie </w:t>
      </w:r>
      <w:hyperlink r:id="rId21" w:history="1">
        <w:r w:rsidRPr="00E453D2">
          <w:rPr>
            <w:rStyle w:val="Hyperlink"/>
            <w:b/>
            <w:i/>
            <w:color w:val="00B0F0"/>
          </w:rPr>
          <w:t>www.combiamsterdam.nl</w:t>
        </w:r>
      </w:hyperlink>
      <w:r w:rsidRPr="00E453D2">
        <w:rPr>
          <w:b/>
          <w:i/>
          <w:color w:val="00B0F0"/>
        </w:rPr>
        <w:t xml:space="preserve"> voor de regels betreffende de totaal tellingen, deelname aan de landelijke combi-finale en de promotieregeling,</w:t>
      </w:r>
    </w:p>
    <w:p w:rsidR="00B67C57" w:rsidRDefault="00B67C57" w:rsidP="00FF02B6">
      <w:pPr>
        <w:pStyle w:val="Heading2"/>
        <w:keepNext w:val="0"/>
        <w:numPr>
          <w:ilvl w:val="0"/>
          <w:numId w:val="0"/>
        </w:numPr>
      </w:pPr>
    </w:p>
    <w:p w:rsidR="009E2604" w:rsidRDefault="009E2604" w:rsidP="00FF02B6">
      <w:pPr>
        <w:pStyle w:val="Heading2"/>
        <w:keepNext w:val="0"/>
        <w:numPr>
          <w:ilvl w:val="0"/>
          <w:numId w:val="0"/>
        </w:numPr>
        <w:ind w:left="360"/>
      </w:pPr>
    </w:p>
    <w:p w:rsidR="000C2283" w:rsidRDefault="000C2283">
      <w:pPr>
        <w:rPr>
          <w:rFonts w:ascii="Arial" w:eastAsiaTheme="majorEastAsia" w:hAnsi="Arial" w:cstheme="majorBidi"/>
          <w:b/>
          <w:bCs/>
          <w:sz w:val="18"/>
          <w:szCs w:val="26"/>
        </w:rPr>
      </w:pPr>
      <w:r>
        <w:rPr>
          <w:b/>
        </w:rPr>
        <w:br w:type="page"/>
      </w:r>
    </w:p>
    <w:p w:rsidR="00D04C24" w:rsidRDefault="00D04C24" w:rsidP="00FF02B6">
      <w:pPr>
        <w:pStyle w:val="Heading2"/>
        <w:keepNext w:val="0"/>
        <w:numPr>
          <w:ilvl w:val="0"/>
          <w:numId w:val="0"/>
        </w:numPr>
        <w:ind w:left="567" w:hanging="567"/>
      </w:pPr>
      <w:r>
        <w:rPr>
          <w:b/>
        </w:rPr>
        <w:lastRenderedPageBreak/>
        <w:t>Verdere voorschriften en belangrijke aanwijzingen</w:t>
      </w:r>
    </w:p>
    <w:p w:rsidR="00D04C24" w:rsidRDefault="00D04C24" w:rsidP="00FF02B6">
      <w:pPr>
        <w:pStyle w:val="Heading2"/>
        <w:keepNext w:val="0"/>
        <w:numPr>
          <w:ilvl w:val="0"/>
          <w:numId w:val="0"/>
        </w:numPr>
      </w:pPr>
      <w:r>
        <w:t>NB Boten kunnen op grond van de voorschriften uit deze sectie niet tegen elkaar protesteren, noch zijn deze voorschriften grond voor verhaal.</w:t>
      </w:r>
    </w:p>
    <w:p w:rsidR="00D04C24" w:rsidRDefault="00D04C24" w:rsidP="00FF02B6">
      <w:pPr>
        <w:pStyle w:val="Heading2"/>
        <w:keepNext w:val="0"/>
        <w:numPr>
          <w:ilvl w:val="0"/>
          <w:numId w:val="0"/>
        </w:numPr>
        <w:ind w:left="567" w:hanging="567"/>
      </w:pPr>
      <w:r>
        <w:t>A1</w:t>
      </w:r>
      <w:r>
        <w:tab/>
      </w:r>
      <w:r w:rsidRPr="00D04C24">
        <w:rPr>
          <w:b/>
        </w:rPr>
        <w:t>VEILIGHEID</w:t>
      </w:r>
    </w:p>
    <w:p w:rsidR="00D04C24" w:rsidRDefault="00D04C24" w:rsidP="00FF02B6">
      <w:pPr>
        <w:pStyle w:val="Heading2"/>
        <w:keepNext w:val="0"/>
        <w:numPr>
          <w:ilvl w:val="0"/>
          <w:numId w:val="0"/>
        </w:numPr>
        <w:ind w:left="567" w:hanging="567"/>
      </w:pPr>
      <w:r>
        <w:t>A1.1</w:t>
      </w:r>
      <w:r>
        <w:tab/>
        <w:t>De leiding over de boot en de zorg voor de veiligheid van de boot, alsmede het afsluiten van de benodigde verzekering is de onontkoombare verantwoordelijkheid van de eigenaar of degene die de boot heeft ingeschreven. Deelnemers die de wedstrijdbaan verlaten vóór het einde van een wedstrijd dienen het wedstrijdcomité zo spoedig mogelijk hiervan op de hoogte te brengen en zich onverwijld na terugkeer in de haven bij het Informatie</w:t>
      </w:r>
      <w:r w:rsidR="004E001B">
        <w:t>c</w:t>
      </w:r>
      <w:r>
        <w:t>entrum te melden.</w:t>
      </w:r>
    </w:p>
    <w:p w:rsidR="00D04C24" w:rsidRDefault="00D04C24" w:rsidP="00FF02B6">
      <w:pPr>
        <w:pStyle w:val="Heading2"/>
        <w:keepNext w:val="0"/>
        <w:numPr>
          <w:ilvl w:val="0"/>
          <w:numId w:val="0"/>
        </w:numPr>
        <w:ind w:left="567" w:hanging="567"/>
      </w:pPr>
      <w:r>
        <w:t>A1.2</w:t>
      </w:r>
      <w:r>
        <w:tab/>
        <w:t>Deelnemers die op een wedstrijddag de haven niet verlaten en deelnemers die terugkeren naar de haven, voordat ze in de laatste race zijn gefinisht, dienen het wedstrijdcomité of het Informatie</w:t>
      </w:r>
      <w:r w:rsidR="004E001B">
        <w:t>c</w:t>
      </w:r>
      <w:r>
        <w:t>entrum zo spoedig mogelijk op de hoogte te stellen.</w:t>
      </w:r>
      <w:r>
        <w:br/>
        <w:t>Indien één van de seinen ’N boven H’, ‘OW boven H‘ of ‘OW boven A‘ op één of meer wedstrijdcomité boten wordt getoond dienen de boten van de betreffende klasse(n) onverwijld naar de haven terug te keren. Het binnenlopen van een andere haven is slechts toegestaan in geval van nood. Indien boten een andere haven binnenlopen, dient het Informatie centrum onverwijld telefonisch in kennis te worden gesteld.</w:t>
      </w:r>
    </w:p>
    <w:p w:rsidR="00D04C24" w:rsidRDefault="00D04C24" w:rsidP="00FF02B6">
      <w:pPr>
        <w:pStyle w:val="Heading2"/>
        <w:keepNext w:val="0"/>
        <w:numPr>
          <w:ilvl w:val="0"/>
          <w:numId w:val="0"/>
        </w:numPr>
        <w:ind w:left="567" w:hanging="567"/>
      </w:pPr>
      <w:r>
        <w:t>A1.3</w:t>
      </w:r>
      <w:r>
        <w:tab/>
      </w:r>
      <w:r w:rsidRPr="00D04C24">
        <w:t>Tijdens het verblijf op het water is het dragen van een deugdelijk zwemvest verplicht. Een rubberpak of droogpak geldt niet als zodanig. Dit</w:t>
      </w:r>
      <w:r w:rsidR="00B83757">
        <w:t xml:space="preserve"> wijzigt RvW regel 40.1.</w:t>
      </w:r>
    </w:p>
    <w:p w:rsidR="00D04C24" w:rsidRDefault="00D04C24" w:rsidP="00FF02B6">
      <w:pPr>
        <w:pStyle w:val="Heading2"/>
        <w:keepNext w:val="0"/>
        <w:numPr>
          <w:ilvl w:val="0"/>
          <w:numId w:val="0"/>
        </w:numPr>
        <w:ind w:left="567" w:hanging="567"/>
      </w:pPr>
    </w:p>
    <w:p w:rsidR="00D04C24" w:rsidRDefault="00D04C24" w:rsidP="00FF02B6">
      <w:pPr>
        <w:pStyle w:val="Heading2"/>
        <w:keepNext w:val="0"/>
        <w:numPr>
          <w:ilvl w:val="0"/>
          <w:numId w:val="0"/>
        </w:numPr>
        <w:ind w:left="567" w:hanging="567"/>
      </w:pPr>
      <w:r>
        <w:t>A2</w:t>
      </w:r>
      <w:r>
        <w:tab/>
      </w:r>
      <w:r w:rsidRPr="00D04C24">
        <w:rPr>
          <w:b/>
        </w:rPr>
        <w:t>AFVAL DEELNEMENDE- &amp; BEGELEIDINGSBOTEN</w:t>
      </w:r>
    </w:p>
    <w:p w:rsidR="00D04C24" w:rsidRDefault="00D04C24" w:rsidP="004D13A7">
      <w:pPr>
        <w:pStyle w:val="Heading2"/>
        <w:keepNext w:val="0"/>
        <w:numPr>
          <w:ilvl w:val="0"/>
          <w:numId w:val="0"/>
        </w:numPr>
        <w:ind w:left="567"/>
      </w:pPr>
      <w:r>
        <w:t>Het is verboden afval overboord te zetten. Afval kan worden afgegeven aan hulpschepen of wedstrijdcomitéschepen. Overtreding van deze bepaling kan leiden tot het opleggen van een straf aan de betreffende deelnemende boot. De straf wordt vastgesteld door het protestcomité.</w:t>
      </w:r>
    </w:p>
    <w:p w:rsidR="000C2283" w:rsidRDefault="000C2283" w:rsidP="00FF02B6">
      <w:pPr>
        <w:pStyle w:val="Heading2"/>
        <w:keepNext w:val="0"/>
        <w:numPr>
          <w:ilvl w:val="0"/>
          <w:numId w:val="0"/>
        </w:numPr>
        <w:ind w:left="567" w:hanging="567"/>
      </w:pPr>
    </w:p>
    <w:p w:rsidR="00D04C24" w:rsidRDefault="00D04C24" w:rsidP="00FF02B6">
      <w:pPr>
        <w:pStyle w:val="Heading2"/>
        <w:keepNext w:val="0"/>
        <w:numPr>
          <w:ilvl w:val="0"/>
          <w:numId w:val="0"/>
        </w:numPr>
        <w:ind w:left="567" w:hanging="567"/>
      </w:pPr>
      <w:r>
        <w:t xml:space="preserve">A3 </w:t>
      </w:r>
      <w:r>
        <w:tab/>
      </w:r>
      <w:r w:rsidRPr="00D04C24">
        <w:rPr>
          <w:b/>
        </w:rPr>
        <w:t>AANSPRAKELIJKHEID EN VERZEKERING</w:t>
      </w:r>
      <w:r>
        <w:t xml:space="preserve"> </w:t>
      </w:r>
    </w:p>
    <w:p w:rsidR="00D04C24" w:rsidRDefault="00D04C24" w:rsidP="004D13A7">
      <w:pPr>
        <w:pStyle w:val="Heading2"/>
        <w:keepNext w:val="0"/>
        <w:numPr>
          <w:ilvl w:val="0"/>
          <w:numId w:val="0"/>
        </w:numPr>
        <w:ind w:left="567"/>
      </w:pPr>
      <w:r>
        <w:t xml:space="preserve">Het wedstrijdcomité noch enige andere bij de organisatie betrokken partij, aanvaardt enige aansprakelijkheid voor schade in welke vorm dan ook, dood en/of persoonlijk letsel daarbij inbegrepen, welke direct of indirect kan ontstaan vóór, tijdens of na de wedstrijden. </w:t>
      </w:r>
    </w:p>
    <w:p w:rsidR="00D04C24" w:rsidRDefault="00D04C24" w:rsidP="004D13A7">
      <w:pPr>
        <w:pStyle w:val="Heading2"/>
        <w:keepNext w:val="0"/>
        <w:numPr>
          <w:ilvl w:val="0"/>
          <w:numId w:val="0"/>
        </w:numPr>
        <w:ind w:left="567"/>
      </w:pPr>
      <w:r>
        <w:t xml:space="preserve">Voor iedere deelnemende boot dient ten minste een geldige wettelijke aansprakelijkheidsverzekering te zijn afgesloten met een minimum dekking van € 680.000 per gebeurtenis, dan wel een overeenkomstige dekking in de valuta van het land waar de boot geregistreerd is. </w:t>
      </w:r>
    </w:p>
    <w:p w:rsidR="000C2283" w:rsidRDefault="000C2283" w:rsidP="00FF02B6">
      <w:pPr>
        <w:pStyle w:val="Heading2"/>
        <w:keepNext w:val="0"/>
        <w:numPr>
          <w:ilvl w:val="0"/>
          <w:numId w:val="0"/>
        </w:numPr>
        <w:ind w:left="567" w:hanging="567"/>
      </w:pPr>
    </w:p>
    <w:p w:rsidR="00D04C24" w:rsidRDefault="00D04C24" w:rsidP="00FF02B6">
      <w:pPr>
        <w:pStyle w:val="Heading2"/>
        <w:keepNext w:val="0"/>
        <w:numPr>
          <w:ilvl w:val="0"/>
          <w:numId w:val="0"/>
        </w:numPr>
        <w:ind w:left="567" w:hanging="567"/>
      </w:pPr>
      <w:r>
        <w:t>A4</w:t>
      </w:r>
      <w:r>
        <w:tab/>
      </w:r>
      <w:r w:rsidR="006218FC" w:rsidRPr="00D95649">
        <w:rPr>
          <w:b/>
          <w:i/>
          <w:color w:val="00B0F0"/>
        </w:rPr>
        <w:t>RESERVE</w:t>
      </w:r>
      <w:r w:rsidR="006218FC">
        <w:t xml:space="preserve"> </w:t>
      </w:r>
    </w:p>
    <w:p w:rsidR="00B5596B" w:rsidRDefault="00D04C24" w:rsidP="00B5596B">
      <w:pPr>
        <w:pStyle w:val="Heading2"/>
        <w:keepNext w:val="0"/>
        <w:numPr>
          <w:ilvl w:val="0"/>
          <w:numId w:val="0"/>
        </w:numPr>
        <w:ind w:left="567" w:hanging="567"/>
      </w:pPr>
      <w:r>
        <w:tab/>
        <w:t xml:space="preserve"> </w:t>
      </w:r>
    </w:p>
    <w:p w:rsidR="00B5596B" w:rsidRDefault="00B5596B" w:rsidP="00B5596B">
      <w:pPr>
        <w:pStyle w:val="Heading2"/>
        <w:keepNext w:val="0"/>
        <w:numPr>
          <w:ilvl w:val="0"/>
          <w:numId w:val="0"/>
        </w:numPr>
        <w:ind w:left="567" w:hanging="567"/>
      </w:pPr>
      <w:r>
        <w:t xml:space="preserve">A5 </w:t>
      </w:r>
      <w:r>
        <w:tab/>
      </w:r>
      <w:r w:rsidRPr="00D04C24">
        <w:rPr>
          <w:b/>
        </w:rPr>
        <w:t>HAVENMEESTERS</w:t>
      </w:r>
    </w:p>
    <w:p w:rsidR="00B5596B" w:rsidRDefault="00B5596B" w:rsidP="004D13A7">
      <w:pPr>
        <w:pStyle w:val="Heading2"/>
        <w:keepNext w:val="0"/>
        <w:numPr>
          <w:ilvl w:val="0"/>
          <w:numId w:val="0"/>
        </w:numPr>
        <w:ind w:left="567"/>
      </w:pPr>
      <w:r>
        <w:t xml:space="preserve">De aanwijzingen van de havenmeesters, beachmasters en terreinbeheerders dienen stipt te worden opgevolgd. De straf voor het overtreden van deze bepaling zal door het protestcomité worden vastgesteld. </w:t>
      </w:r>
    </w:p>
    <w:p w:rsidR="00775305" w:rsidRDefault="00775305" w:rsidP="005D7C46">
      <w:pPr>
        <w:spacing w:after="0"/>
        <w:rPr>
          <w:rFonts w:ascii="Arial" w:eastAsiaTheme="majorEastAsia" w:hAnsi="Arial" w:cstheme="majorBidi"/>
          <w:bCs/>
          <w:sz w:val="18"/>
          <w:szCs w:val="26"/>
        </w:rPr>
      </w:pPr>
    </w:p>
    <w:p w:rsidR="00B5596B" w:rsidRPr="00867A42" w:rsidRDefault="00B5596B" w:rsidP="00B5596B">
      <w:pPr>
        <w:pStyle w:val="Heading2"/>
        <w:keepNext w:val="0"/>
        <w:numPr>
          <w:ilvl w:val="0"/>
          <w:numId w:val="0"/>
        </w:numPr>
        <w:ind w:left="567" w:hanging="567"/>
      </w:pPr>
      <w:r w:rsidRPr="00867A42">
        <w:t xml:space="preserve">A6 </w:t>
      </w:r>
      <w:r w:rsidRPr="00867A42">
        <w:tab/>
      </w:r>
      <w:r w:rsidRPr="00867A42">
        <w:rPr>
          <w:b/>
        </w:rPr>
        <w:t>ZEILNUMMERS</w:t>
      </w:r>
    </w:p>
    <w:p w:rsidR="00D04C24" w:rsidRDefault="00B5596B" w:rsidP="007960C5">
      <w:pPr>
        <w:pStyle w:val="Heading2"/>
        <w:keepNext w:val="0"/>
        <w:numPr>
          <w:ilvl w:val="0"/>
          <w:numId w:val="0"/>
        </w:numPr>
        <w:ind w:left="567" w:hanging="567"/>
      </w:pPr>
      <w:r w:rsidRPr="00867A42">
        <w:tab/>
        <w:t xml:space="preserve">Een boot mag slechts deelnemen onder het zeilnummer dat op de meetbrief is vermeld. </w:t>
      </w:r>
      <w:r w:rsidRPr="00867A42">
        <w:br/>
      </w:r>
      <w:r w:rsidR="004E001B">
        <w:t>Een v</w:t>
      </w:r>
      <w:r w:rsidRPr="00867A42">
        <w:t>erzoek om een afwijkend zeilnummer te mogen voeren dien</w:t>
      </w:r>
      <w:r w:rsidR="004E001B">
        <w:t>t</w:t>
      </w:r>
      <w:r w:rsidRPr="00867A42">
        <w:t xml:space="preserve"> schriftelijk</w:t>
      </w:r>
      <w:r w:rsidR="00593207" w:rsidRPr="00867A42">
        <w:t>,</w:t>
      </w:r>
      <w:r w:rsidRPr="00867A42">
        <w:t xml:space="preserve"> onder opgaaf</w:t>
      </w:r>
      <w:r w:rsidR="00593207" w:rsidRPr="00867A42">
        <w:t xml:space="preserve"> van redenen, bij het Informatie</w:t>
      </w:r>
      <w:r w:rsidRPr="00867A42">
        <w:t xml:space="preserve">centrum te worden ingediend. Het wedstrijdcomité zal </w:t>
      </w:r>
      <w:r w:rsidR="004E001B">
        <w:t xml:space="preserve">een </w:t>
      </w:r>
      <w:r w:rsidRPr="00867A42">
        <w:t xml:space="preserve">dergelijk verzoek slechts inwilligen indien het ervan overtuigd is dat het oorspronkelijke nummer niet in het zeil kan worden </w:t>
      </w:r>
      <w:r w:rsidR="00593207" w:rsidRPr="00867A42">
        <w:br/>
        <w:t>a</w:t>
      </w:r>
      <w:r w:rsidRPr="00867A42">
        <w:t xml:space="preserve">angebracht. </w:t>
      </w:r>
      <w:r w:rsidR="00593207" w:rsidRPr="00867A42">
        <w:t xml:space="preserve">Een uitzondering hierop is de Optimist C klasse, maar deze moeten wel een uniek nummer in het zeil </w:t>
      </w:r>
      <w:r w:rsidR="00D04C24" w:rsidRPr="00867A42">
        <w:t>hebben, bijvoorbeeld met een verenigingsletter ervoor.</w:t>
      </w:r>
    </w:p>
    <w:p w:rsidR="005D7C46" w:rsidRDefault="005D7C46" w:rsidP="007960C5">
      <w:pPr>
        <w:pStyle w:val="Heading2"/>
        <w:keepNext w:val="0"/>
        <w:numPr>
          <w:ilvl w:val="0"/>
          <w:numId w:val="0"/>
        </w:numPr>
        <w:ind w:left="567" w:hanging="567"/>
      </w:pPr>
    </w:p>
    <w:p w:rsidR="00D04C24" w:rsidRDefault="00D04C24" w:rsidP="006A7E4B">
      <w:pPr>
        <w:pStyle w:val="Heading2"/>
        <w:keepNext w:val="0"/>
        <w:numPr>
          <w:ilvl w:val="0"/>
          <w:numId w:val="0"/>
        </w:numPr>
        <w:ind w:left="567" w:hanging="567"/>
      </w:pPr>
      <w:r>
        <w:t xml:space="preserve">A7 </w:t>
      </w:r>
      <w:r>
        <w:tab/>
      </w:r>
      <w:r w:rsidR="006A7E4B">
        <w:rPr>
          <w:b/>
        </w:rPr>
        <w:t>RESERVE</w:t>
      </w:r>
      <w:r>
        <w:t xml:space="preserve"> </w:t>
      </w:r>
    </w:p>
    <w:p w:rsidR="000C2283" w:rsidRDefault="000C2283" w:rsidP="00FF02B6">
      <w:pPr>
        <w:pStyle w:val="Heading2"/>
        <w:keepNext w:val="0"/>
        <w:numPr>
          <w:ilvl w:val="0"/>
          <w:numId w:val="0"/>
        </w:numPr>
        <w:ind w:left="567" w:hanging="567"/>
      </w:pPr>
    </w:p>
    <w:p w:rsidR="00D04C24" w:rsidRDefault="00D04C24" w:rsidP="00FF02B6">
      <w:pPr>
        <w:pStyle w:val="Heading2"/>
        <w:keepNext w:val="0"/>
        <w:numPr>
          <w:ilvl w:val="0"/>
          <w:numId w:val="0"/>
        </w:numPr>
        <w:ind w:left="567" w:hanging="567"/>
      </w:pPr>
      <w:r>
        <w:t xml:space="preserve">A8 </w:t>
      </w:r>
      <w:r>
        <w:tab/>
      </w:r>
      <w:r w:rsidRPr="00D04C24">
        <w:rPr>
          <w:b/>
        </w:rPr>
        <w:t>UITSLAGEN</w:t>
      </w:r>
    </w:p>
    <w:p w:rsidR="00D04C24" w:rsidRDefault="00D04C24" w:rsidP="004D13A7">
      <w:pPr>
        <w:pStyle w:val="Heading2"/>
        <w:keepNext w:val="0"/>
        <w:numPr>
          <w:ilvl w:val="0"/>
          <w:numId w:val="0"/>
        </w:numPr>
        <w:ind w:left="567"/>
      </w:pPr>
      <w:r>
        <w:t xml:space="preserve">Na afloop van de laatste wedstrijd op een dag worden de </w:t>
      </w:r>
      <w:r w:rsidR="00593207">
        <w:t xml:space="preserve">voorlopige </w:t>
      </w:r>
      <w:r>
        <w:t>uitslagen bekend gemaakt op het meded</w:t>
      </w:r>
      <w:r w:rsidR="00593207">
        <w:t>elingenbord. Bovendien zullen</w:t>
      </w:r>
      <w:r>
        <w:t xml:space="preserve"> uitslagen z.s.m. worden gepubliceerd op de website</w:t>
      </w:r>
      <w:r w:rsidR="00593207">
        <w:t xml:space="preserve">s: </w:t>
      </w:r>
      <w:hyperlink r:id="rId22" w:history="1">
        <w:r w:rsidR="00593207" w:rsidRPr="00D10564">
          <w:rPr>
            <w:rStyle w:val="Hyperlink"/>
          </w:rPr>
          <w:t>www.combiamsterdam.nl</w:t>
        </w:r>
      </w:hyperlink>
      <w:r w:rsidR="00593207">
        <w:t xml:space="preserve"> ,</w:t>
      </w:r>
      <w:r>
        <w:t xml:space="preserve"> </w:t>
      </w:r>
      <w:hyperlink r:id="rId23" w:history="1">
        <w:r w:rsidR="00593207" w:rsidRPr="00D10564">
          <w:rPr>
            <w:rStyle w:val="Hyperlink"/>
          </w:rPr>
          <w:t>www.wvaalsmeer.nl</w:t>
        </w:r>
      </w:hyperlink>
      <w:r w:rsidR="00593207">
        <w:t xml:space="preserve"> , </w:t>
      </w:r>
      <w:hyperlink r:id="rId24" w:history="1">
        <w:r w:rsidR="00593207" w:rsidRPr="00D10564">
          <w:rPr>
            <w:rStyle w:val="Hyperlink"/>
          </w:rPr>
          <w:t>https://westeinderzeilwedstrijden.nl</w:t>
        </w:r>
      </w:hyperlink>
      <w:r w:rsidR="00593207">
        <w:t xml:space="preserve"> .</w:t>
      </w:r>
    </w:p>
    <w:p w:rsidR="005D7C46" w:rsidRDefault="005D7C46" w:rsidP="004D13A7">
      <w:pPr>
        <w:pStyle w:val="Heading2"/>
        <w:keepNext w:val="0"/>
        <w:numPr>
          <w:ilvl w:val="0"/>
          <w:numId w:val="0"/>
        </w:numPr>
        <w:ind w:left="567"/>
      </w:pPr>
    </w:p>
    <w:p w:rsidR="00D04C24" w:rsidRDefault="00D04C24" w:rsidP="00E453D2">
      <w:pPr>
        <w:pStyle w:val="Heading2"/>
        <w:keepNext w:val="0"/>
        <w:numPr>
          <w:ilvl w:val="0"/>
          <w:numId w:val="0"/>
        </w:numPr>
        <w:ind w:left="567" w:hanging="567"/>
      </w:pPr>
      <w:r>
        <w:t xml:space="preserve">A9 </w:t>
      </w:r>
      <w:r>
        <w:tab/>
      </w:r>
      <w:r w:rsidR="00E453D2">
        <w:rPr>
          <w:b/>
        </w:rPr>
        <w:t>RESERVE</w:t>
      </w:r>
      <w:r>
        <w:t xml:space="preserve"> </w:t>
      </w:r>
    </w:p>
    <w:p w:rsidR="00D04C24" w:rsidRDefault="00D04C24" w:rsidP="00FF02B6">
      <w:pPr>
        <w:pStyle w:val="Heading2"/>
        <w:keepNext w:val="0"/>
        <w:numPr>
          <w:ilvl w:val="0"/>
          <w:numId w:val="0"/>
        </w:numPr>
        <w:ind w:left="567" w:hanging="567"/>
      </w:pPr>
    </w:p>
    <w:p w:rsidR="00D04C24" w:rsidRDefault="00D04C24" w:rsidP="00FF02B6">
      <w:pPr>
        <w:pStyle w:val="Heading2"/>
        <w:keepNext w:val="0"/>
        <w:numPr>
          <w:ilvl w:val="0"/>
          <w:numId w:val="0"/>
        </w:numPr>
        <w:ind w:left="567" w:hanging="567"/>
      </w:pPr>
      <w:r>
        <w:t>A10</w:t>
      </w:r>
      <w:r>
        <w:tab/>
      </w:r>
      <w:r w:rsidRPr="00D04C24">
        <w:rPr>
          <w:b/>
        </w:rPr>
        <w:t>PALAVER</w:t>
      </w:r>
    </w:p>
    <w:p w:rsidR="00D04C24" w:rsidRDefault="00D04C24" w:rsidP="004D13A7">
      <w:pPr>
        <w:pStyle w:val="Heading2"/>
        <w:keepNext w:val="0"/>
        <w:numPr>
          <w:ilvl w:val="0"/>
          <w:numId w:val="0"/>
        </w:numPr>
        <w:ind w:left="567"/>
      </w:pPr>
      <w:r>
        <w:t>Een uur voor elke 1</w:t>
      </w:r>
      <w:r w:rsidRPr="00D438B6">
        <w:rPr>
          <w:vertAlign w:val="superscript"/>
        </w:rPr>
        <w:t>ste</w:t>
      </w:r>
      <w:r>
        <w:t xml:space="preserve"> start van de dag in de Optimist C zal bij de vlaggenmast voor deze klasse een palaver worden gehouden, dit geldt ook na een walpauze, eventuele nabesprekingen zullen worden omgeroepen.</w:t>
      </w:r>
    </w:p>
    <w:p w:rsidR="000C2283" w:rsidRDefault="000C2283" w:rsidP="00FF02B6">
      <w:pPr>
        <w:pStyle w:val="Heading2"/>
        <w:keepNext w:val="0"/>
        <w:numPr>
          <w:ilvl w:val="0"/>
          <w:numId w:val="0"/>
        </w:numPr>
        <w:ind w:left="567" w:hanging="567"/>
      </w:pPr>
    </w:p>
    <w:p w:rsidR="00D04C24" w:rsidRPr="00867A42" w:rsidRDefault="00D04C24" w:rsidP="00FF02B6">
      <w:pPr>
        <w:pStyle w:val="Heading2"/>
        <w:keepNext w:val="0"/>
        <w:numPr>
          <w:ilvl w:val="0"/>
          <w:numId w:val="0"/>
        </w:numPr>
        <w:ind w:left="567" w:hanging="567"/>
      </w:pPr>
      <w:r w:rsidRPr="00867A42">
        <w:t>A11</w:t>
      </w:r>
      <w:r w:rsidRPr="00867A42">
        <w:tab/>
      </w:r>
      <w:r w:rsidRPr="00867A42">
        <w:rPr>
          <w:b/>
        </w:rPr>
        <w:t>GEDRAG</w:t>
      </w:r>
    </w:p>
    <w:p w:rsidR="000C2283" w:rsidRDefault="004E001B" w:rsidP="006A7E4B">
      <w:pPr>
        <w:pStyle w:val="Heading2"/>
        <w:keepNext w:val="0"/>
        <w:numPr>
          <w:ilvl w:val="0"/>
          <w:numId w:val="0"/>
        </w:numPr>
        <w:ind w:left="567"/>
      </w:pPr>
      <w:r>
        <w:t>De Organiserende Autoriteit</w:t>
      </w:r>
      <w:r w:rsidR="00D04C24" w:rsidRPr="00867A42">
        <w:t xml:space="preserve"> behoudt </w:t>
      </w:r>
      <w:r w:rsidR="00B83757" w:rsidRPr="00867A42">
        <w:t xml:space="preserve">zich </w:t>
      </w:r>
      <w:r w:rsidR="00D04C24" w:rsidRPr="00867A42">
        <w:t xml:space="preserve">het recht </w:t>
      </w:r>
      <w:r w:rsidR="00B83757" w:rsidRPr="00867A42">
        <w:t xml:space="preserve">voor </w:t>
      </w:r>
      <w:r w:rsidR="00D04C24" w:rsidRPr="00867A42">
        <w:t xml:space="preserve">om deelnemers of begeleiders, die zich niet naar de geldende normen gedragen, tijdens het evenement op de organiserende vereniging of in de directe omgeving hiervan, van het terrein te verwijderen, met het verbod dit tijdens het verdere evenement te betreden. Een dergelijke maatregel van </w:t>
      </w:r>
      <w:r>
        <w:t>de Organiserende Autoriteit</w:t>
      </w:r>
      <w:r w:rsidR="00D04C24" w:rsidRPr="00867A42">
        <w:t>, kan publiekelijk bekend gemaakt worden.</w:t>
      </w:r>
      <w:r w:rsidR="000C2283">
        <w:br w:type="page"/>
      </w:r>
    </w:p>
    <w:p w:rsidR="00D04C24" w:rsidRDefault="00D04C24" w:rsidP="00FF02B6">
      <w:pPr>
        <w:pStyle w:val="Heading2"/>
        <w:keepNext w:val="0"/>
        <w:numPr>
          <w:ilvl w:val="0"/>
          <w:numId w:val="0"/>
        </w:numPr>
        <w:ind w:left="567" w:hanging="567"/>
      </w:pPr>
      <w:r>
        <w:lastRenderedPageBreak/>
        <w:t>B1</w:t>
      </w:r>
      <w:r>
        <w:tab/>
      </w:r>
      <w:r w:rsidR="00B83757">
        <w:rPr>
          <w:b/>
        </w:rPr>
        <w:t>INFORMATIE</w:t>
      </w:r>
      <w:r>
        <w:rPr>
          <w:b/>
        </w:rPr>
        <w:t>CENTRUM</w:t>
      </w:r>
    </w:p>
    <w:p w:rsidR="005956B5" w:rsidRPr="00D95649" w:rsidRDefault="00D04C24" w:rsidP="00FF02B6">
      <w:pPr>
        <w:pStyle w:val="Heading2"/>
        <w:keepNext w:val="0"/>
        <w:numPr>
          <w:ilvl w:val="0"/>
          <w:numId w:val="0"/>
        </w:numPr>
        <w:ind w:left="567" w:hanging="567"/>
        <w:rPr>
          <w:b/>
          <w:i/>
          <w:color w:val="00B0F0"/>
        </w:rPr>
      </w:pPr>
      <w:r>
        <w:tab/>
      </w:r>
      <w:r w:rsidR="005956B5" w:rsidRPr="00D95649">
        <w:rPr>
          <w:b/>
          <w:i/>
          <w:color w:val="00B0F0"/>
        </w:rPr>
        <w:t>Uiterweg 155, 1431 AD Aalsmeer</w:t>
      </w:r>
      <w:r w:rsidR="005956B5" w:rsidRPr="00D95649">
        <w:rPr>
          <w:b/>
          <w:i/>
          <w:color w:val="00B0F0"/>
        </w:rPr>
        <w:br/>
        <w:t xml:space="preserve">Telefoonnummer </w:t>
      </w:r>
      <w:r w:rsidR="00017F28">
        <w:rPr>
          <w:b/>
          <w:i/>
          <w:color w:val="00B0F0"/>
        </w:rPr>
        <w:t xml:space="preserve">wedstrijdsecretariaat </w:t>
      </w:r>
      <w:r w:rsidR="005956B5" w:rsidRPr="00D95649">
        <w:rPr>
          <w:b/>
          <w:i/>
          <w:color w:val="00B0F0"/>
        </w:rPr>
        <w:t>(alleen op de wedstrijddagen): 06 4024 3675</w:t>
      </w:r>
      <w:r w:rsidR="00017F28">
        <w:rPr>
          <w:b/>
          <w:i/>
          <w:color w:val="00B0F0"/>
        </w:rPr>
        <w:br/>
      </w:r>
      <w:r w:rsidR="00017F28" w:rsidRPr="00D95649">
        <w:rPr>
          <w:b/>
          <w:i/>
          <w:color w:val="00B0F0"/>
        </w:rPr>
        <w:t>Openingstijden: vrijdag 16:00-21:00, wedstrijddagen: 08:30-18:00 uur</w:t>
      </w:r>
      <w:r w:rsidR="00017F28">
        <w:rPr>
          <w:b/>
          <w:i/>
          <w:color w:val="00B0F0"/>
        </w:rPr>
        <w:br/>
        <w:t xml:space="preserve">Telefoonnummer EHBO (alleen op wedstrijddagen): </w:t>
      </w:r>
      <w:r w:rsidR="00344FFE">
        <w:rPr>
          <w:b/>
          <w:i/>
          <w:color w:val="00B0F0"/>
        </w:rPr>
        <w:t>Zie mededelingenbord</w:t>
      </w:r>
      <w:r w:rsidR="00017F28">
        <w:rPr>
          <w:b/>
          <w:i/>
          <w:color w:val="FF0000"/>
        </w:rPr>
        <w:br/>
      </w:r>
      <w:r w:rsidR="00017F28" w:rsidRPr="00344FFE">
        <w:rPr>
          <w:b/>
          <w:i/>
          <w:color w:val="00B0F0"/>
        </w:rPr>
        <w:t xml:space="preserve">Telefoonnummer </w:t>
      </w:r>
      <w:r w:rsidR="00976763">
        <w:rPr>
          <w:b/>
          <w:i/>
          <w:color w:val="00B0F0"/>
        </w:rPr>
        <w:t>parkeer</w:t>
      </w:r>
      <w:r w:rsidR="00017F28" w:rsidRPr="00344FFE">
        <w:rPr>
          <w:b/>
          <w:i/>
          <w:color w:val="00B0F0"/>
        </w:rPr>
        <w:t xml:space="preserve">pendel: </w:t>
      </w:r>
      <w:r w:rsidR="00D603E3" w:rsidRPr="00D603E3">
        <w:rPr>
          <w:b/>
          <w:i/>
          <w:color w:val="00B0F0"/>
        </w:rPr>
        <w:t>06</w:t>
      </w:r>
      <w:r w:rsidR="00D603E3">
        <w:rPr>
          <w:b/>
          <w:i/>
          <w:color w:val="00B0F0"/>
        </w:rPr>
        <w:t xml:space="preserve"> </w:t>
      </w:r>
      <w:r w:rsidR="00D603E3" w:rsidRPr="00D603E3">
        <w:rPr>
          <w:b/>
          <w:i/>
          <w:color w:val="00B0F0"/>
        </w:rPr>
        <w:t>-</w:t>
      </w:r>
      <w:r w:rsidR="00D603E3">
        <w:rPr>
          <w:b/>
          <w:i/>
          <w:color w:val="00B0F0"/>
        </w:rPr>
        <w:t xml:space="preserve"> </w:t>
      </w:r>
      <w:r w:rsidR="00D603E3" w:rsidRPr="00D603E3">
        <w:rPr>
          <w:b/>
          <w:i/>
          <w:color w:val="00B0F0"/>
        </w:rPr>
        <w:t>2015</w:t>
      </w:r>
      <w:r w:rsidR="00D603E3">
        <w:rPr>
          <w:b/>
          <w:i/>
          <w:color w:val="00B0F0"/>
        </w:rPr>
        <w:t xml:space="preserve"> </w:t>
      </w:r>
      <w:r w:rsidR="00D603E3" w:rsidRPr="00D603E3">
        <w:rPr>
          <w:b/>
          <w:i/>
          <w:color w:val="00B0F0"/>
        </w:rPr>
        <w:t>0112</w:t>
      </w:r>
      <w:r w:rsidR="005956B5" w:rsidRPr="00D95649">
        <w:rPr>
          <w:b/>
          <w:i/>
          <w:color w:val="00B0F0"/>
        </w:rPr>
        <w:br/>
      </w:r>
    </w:p>
    <w:p w:rsidR="005956B5" w:rsidRDefault="005956B5" w:rsidP="00FF02B6">
      <w:pPr>
        <w:pStyle w:val="Heading2"/>
        <w:keepNext w:val="0"/>
        <w:numPr>
          <w:ilvl w:val="0"/>
          <w:numId w:val="0"/>
        </w:numPr>
        <w:ind w:left="567" w:hanging="567"/>
        <w:rPr>
          <w:b/>
        </w:rPr>
      </w:pPr>
      <w:r>
        <w:t>B2</w:t>
      </w:r>
      <w:r>
        <w:tab/>
      </w:r>
      <w:r>
        <w:rPr>
          <w:b/>
        </w:rPr>
        <w:t>WEDSTRIJDGEBIED</w:t>
      </w:r>
    </w:p>
    <w:p w:rsidR="005956B5" w:rsidRDefault="005956B5" w:rsidP="00FF02B6">
      <w:pPr>
        <w:pStyle w:val="Heading2"/>
        <w:keepNext w:val="0"/>
        <w:numPr>
          <w:ilvl w:val="0"/>
          <w:numId w:val="0"/>
        </w:numPr>
        <w:ind w:left="567" w:hanging="567"/>
        <w:rPr>
          <w:rFonts w:cs="Arial"/>
          <w:szCs w:val="18"/>
        </w:rPr>
      </w:pPr>
      <w:r>
        <w:rPr>
          <w:b/>
        </w:rPr>
        <w:tab/>
      </w:r>
      <w:r w:rsidRPr="00D95649">
        <w:rPr>
          <w:rFonts w:cs="Arial"/>
          <w:b/>
          <w:i/>
          <w:color w:val="00B0F0"/>
          <w:szCs w:val="18"/>
        </w:rPr>
        <w:t xml:space="preserve">Het wedstrijd gebied voor de </w:t>
      </w:r>
      <w:r w:rsidR="00636C25" w:rsidRPr="00D95649">
        <w:rPr>
          <w:rFonts w:cs="Arial"/>
          <w:b/>
          <w:i/>
          <w:color w:val="00B0F0"/>
          <w:szCs w:val="18"/>
        </w:rPr>
        <w:t xml:space="preserve">Optimist </w:t>
      </w:r>
      <w:r w:rsidRPr="00D95649">
        <w:rPr>
          <w:rFonts w:cs="Arial"/>
          <w:b/>
          <w:i/>
          <w:color w:val="00B0F0"/>
          <w:szCs w:val="18"/>
        </w:rPr>
        <w:t>C is de Kleine Poel van de Westeinderplassen, in het zicht van de haven.</w:t>
      </w:r>
      <w:r w:rsidR="00636C25" w:rsidRPr="00D95649">
        <w:rPr>
          <w:rFonts w:cs="Arial"/>
          <w:b/>
          <w:i/>
          <w:color w:val="00B0F0"/>
          <w:szCs w:val="18"/>
        </w:rPr>
        <w:br/>
        <w:t>Het wedstrijdgebied voor de andere klassen is het noordoostelijke gedeelte van de Grote Poel van de Westeinderplassen</w:t>
      </w:r>
      <w:r w:rsidR="00636C25" w:rsidRPr="00636C25">
        <w:rPr>
          <w:rFonts w:cs="Arial"/>
          <w:szCs w:val="18"/>
        </w:rPr>
        <w:t>.</w:t>
      </w:r>
    </w:p>
    <w:p w:rsidR="005956B5" w:rsidRDefault="005956B5" w:rsidP="00FF02B6">
      <w:pPr>
        <w:pStyle w:val="Heading2"/>
        <w:keepNext w:val="0"/>
        <w:numPr>
          <w:ilvl w:val="0"/>
          <w:numId w:val="0"/>
        </w:numPr>
        <w:ind w:left="567" w:hanging="567"/>
        <w:rPr>
          <w:rFonts w:cs="Arial"/>
          <w:szCs w:val="18"/>
        </w:rPr>
      </w:pPr>
    </w:p>
    <w:p w:rsidR="005956B5" w:rsidRDefault="005956B5" w:rsidP="00FF02B6">
      <w:pPr>
        <w:pStyle w:val="Heading2"/>
        <w:keepNext w:val="0"/>
        <w:numPr>
          <w:ilvl w:val="0"/>
          <w:numId w:val="0"/>
        </w:numPr>
        <w:ind w:left="567" w:hanging="567"/>
      </w:pPr>
      <w:r>
        <w:rPr>
          <w:rFonts w:cs="Arial"/>
          <w:szCs w:val="18"/>
        </w:rPr>
        <w:t>B3</w:t>
      </w:r>
      <w:r>
        <w:rPr>
          <w:rFonts w:cs="Arial"/>
          <w:szCs w:val="18"/>
        </w:rPr>
        <w:tab/>
      </w:r>
      <w:r w:rsidRPr="005956B5">
        <w:rPr>
          <w:rFonts w:cs="Arial"/>
          <w:b/>
          <w:szCs w:val="18"/>
        </w:rPr>
        <w:t>DE BAAN</w:t>
      </w:r>
      <w:r>
        <w:t xml:space="preserve"> </w:t>
      </w:r>
    </w:p>
    <w:p w:rsidR="00EF0354" w:rsidRDefault="00EF0354" w:rsidP="00FF02B6">
      <w:pPr>
        <w:pStyle w:val="Heading2"/>
        <w:keepNext w:val="0"/>
        <w:numPr>
          <w:ilvl w:val="0"/>
          <w:numId w:val="0"/>
        </w:numPr>
        <w:ind w:left="567" w:hanging="567"/>
      </w:pPr>
    </w:p>
    <w:p w:rsidR="005956B5" w:rsidRPr="00D95649" w:rsidRDefault="005956B5" w:rsidP="0054242A">
      <w:pPr>
        <w:pStyle w:val="PlainText"/>
        <w:tabs>
          <w:tab w:val="left" w:pos="2127"/>
        </w:tabs>
        <w:ind w:left="567" w:hanging="567"/>
        <w:rPr>
          <w:rFonts w:ascii="Arial" w:hAnsi="Arial" w:cs="Arial"/>
          <w:b/>
          <w:i/>
          <w:color w:val="00B0F0"/>
          <w:sz w:val="18"/>
          <w:szCs w:val="18"/>
        </w:rPr>
      </w:pPr>
      <w:r>
        <w:rPr>
          <w:rFonts w:ascii="Arial" w:hAnsi="Arial" w:cs="Arial"/>
          <w:sz w:val="18"/>
          <w:szCs w:val="18"/>
        </w:rPr>
        <w:t>B3.1</w:t>
      </w:r>
      <w:r>
        <w:rPr>
          <w:rFonts w:ascii="Arial" w:hAnsi="Arial" w:cs="Arial"/>
          <w:sz w:val="18"/>
          <w:szCs w:val="18"/>
        </w:rPr>
        <w:tab/>
      </w:r>
      <w:r w:rsidRPr="00D95649">
        <w:rPr>
          <w:rFonts w:ascii="Arial" w:hAnsi="Arial" w:cs="Arial"/>
          <w:b/>
          <w:i/>
          <w:color w:val="00B0F0"/>
          <w:sz w:val="18"/>
          <w:szCs w:val="18"/>
        </w:rPr>
        <w:t xml:space="preserve">Merktekens van de Startlijn op de Grote Poel: </w:t>
      </w:r>
      <w:r w:rsidRPr="00D95649">
        <w:rPr>
          <w:rFonts w:ascii="Arial" w:hAnsi="Arial" w:cs="Arial"/>
          <w:b/>
          <w:i/>
          <w:color w:val="00B0F0"/>
          <w:sz w:val="18"/>
          <w:szCs w:val="18"/>
        </w:rPr>
        <w:br/>
        <w:t>Stuurboord:</w:t>
      </w:r>
      <w:r w:rsidRPr="00D95649">
        <w:rPr>
          <w:rFonts w:ascii="Arial" w:hAnsi="Arial" w:cs="Arial"/>
          <w:b/>
          <w:i/>
          <w:color w:val="00B0F0"/>
          <w:sz w:val="18"/>
          <w:szCs w:val="18"/>
        </w:rPr>
        <w:tab/>
      </w:r>
      <w:r w:rsidR="00675F02" w:rsidRPr="00D95649">
        <w:rPr>
          <w:rFonts w:ascii="Arial" w:hAnsi="Arial" w:cs="Arial"/>
          <w:b/>
          <w:i/>
          <w:color w:val="00B0F0"/>
          <w:sz w:val="18"/>
          <w:szCs w:val="18"/>
        </w:rPr>
        <w:t xml:space="preserve">staak met oranje vlag en het </w:t>
      </w:r>
      <w:r w:rsidRPr="00D95649">
        <w:rPr>
          <w:rFonts w:ascii="Arial" w:hAnsi="Arial" w:cs="Arial"/>
          <w:b/>
          <w:i/>
          <w:color w:val="00B0F0"/>
          <w:sz w:val="18"/>
          <w:szCs w:val="18"/>
        </w:rPr>
        <w:t>Startschip herkenbaar aan WZW vlag</w:t>
      </w:r>
      <w:r w:rsidRPr="00D95649">
        <w:rPr>
          <w:rFonts w:ascii="Arial" w:hAnsi="Arial" w:cs="Arial"/>
          <w:b/>
          <w:i/>
          <w:color w:val="00B0F0"/>
          <w:sz w:val="18"/>
          <w:szCs w:val="18"/>
        </w:rPr>
        <w:br/>
        <w:t>Bakboord</w:t>
      </w:r>
      <w:r w:rsidR="00675F02" w:rsidRPr="00D95649">
        <w:rPr>
          <w:rFonts w:ascii="Arial" w:hAnsi="Arial" w:cs="Arial"/>
          <w:b/>
          <w:i/>
          <w:color w:val="00B0F0"/>
          <w:sz w:val="18"/>
          <w:szCs w:val="18"/>
        </w:rPr>
        <w:t xml:space="preserve"> (ODM)</w:t>
      </w:r>
      <w:r w:rsidRPr="00D95649">
        <w:rPr>
          <w:rFonts w:ascii="Arial" w:hAnsi="Arial" w:cs="Arial"/>
          <w:b/>
          <w:i/>
          <w:color w:val="00B0F0"/>
          <w:sz w:val="18"/>
          <w:szCs w:val="18"/>
        </w:rPr>
        <w:t xml:space="preserve">: </w:t>
      </w:r>
      <w:r w:rsidRPr="00D95649">
        <w:rPr>
          <w:rFonts w:ascii="Arial" w:hAnsi="Arial" w:cs="Arial"/>
          <w:b/>
          <w:i/>
          <w:color w:val="00B0F0"/>
          <w:sz w:val="18"/>
          <w:szCs w:val="18"/>
        </w:rPr>
        <w:tab/>
      </w:r>
      <w:r w:rsidR="007C5E5F">
        <w:rPr>
          <w:rFonts w:ascii="Arial" w:hAnsi="Arial" w:cs="Arial"/>
          <w:b/>
          <w:i/>
          <w:color w:val="00B0F0"/>
          <w:sz w:val="18"/>
          <w:szCs w:val="18"/>
        </w:rPr>
        <w:t>joon</w:t>
      </w:r>
      <w:r w:rsidRPr="00D95649">
        <w:rPr>
          <w:rFonts w:ascii="Arial" w:hAnsi="Arial" w:cs="Arial"/>
          <w:b/>
          <w:i/>
          <w:color w:val="00B0F0"/>
          <w:sz w:val="18"/>
          <w:szCs w:val="18"/>
        </w:rPr>
        <w:t xml:space="preserve"> met rode vlag</w:t>
      </w:r>
      <w:r w:rsidR="00675F02" w:rsidRPr="00D95649">
        <w:rPr>
          <w:rFonts w:ascii="Arial" w:hAnsi="Arial" w:cs="Arial"/>
          <w:b/>
          <w:i/>
          <w:color w:val="00B0F0"/>
          <w:sz w:val="18"/>
          <w:szCs w:val="18"/>
        </w:rPr>
        <w:br/>
      </w:r>
      <w:r w:rsidRPr="00D95649">
        <w:rPr>
          <w:rFonts w:ascii="Arial" w:hAnsi="Arial" w:cs="Arial"/>
          <w:b/>
          <w:i/>
          <w:color w:val="00B0F0"/>
          <w:sz w:val="18"/>
          <w:szCs w:val="18"/>
        </w:rPr>
        <w:br/>
        <w:t>Merktekens van de Finishlijn op de Grote Poel:</w:t>
      </w:r>
      <w:r w:rsidRPr="00D95649">
        <w:rPr>
          <w:rFonts w:ascii="Arial" w:hAnsi="Arial" w:cs="Arial"/>
          <w:b/>
          <w:i/>
          <w:color w:val="00B0F0"/>
          <w:sz w:val="18"/>
          <w:szCs w:val="18"/>
        </w:rPr>
        <w:br/>
        <w:t>Stuurboord:</w:t>
      </w:r>
      <w:r w:rsidRPr="00D95649">
        <w:rPr>
          <w:rFonts w:ascii="Arial" w:hAnsi="Arial" w:cs="Arial"/>
          <w:b/>
          <w:i/>
          <w:color w:val="00B0F0"/>
          <w:sz w:val="18"/>
          <w:szCs w:val="18"/>
        </w:rPr>
        <w:tab/>
      </w:r>
      <w:r w:rsidR="00675F02" w:rsidRPr="00D95649">
        <w:rPr>
          <w:rFonts w:ascii="Arial" w:hAnsi="Arial" w:cs="Arial"/>
          <w:b/>
          <w:i/>
          <w:color w:val="00B0F0"/>
          <w:sz w:val="18"/>
          <w:szCs w:val="18"/>
        </w:rPr>
        <w:t>finishschip met staak</w:t>
      </w:r>
      <w:r w:rsidR="00B83757">
        <w:rPr>
          <w:rFonts w:ascii="Arial" w:hAnsi="Arial" w:cs="Arial"/>
          <w:b/>
          <w:i/>
          <w:color w:val="00B0F0"/>
          <w:sz w:val="18"/>
          <w:szCs w:val="18"/>
        </w:rPr>
        <w:t xml:space="preserve"> of mast</w:t>
      </w:r>
      <w:r w:rsidRPr="00D95649">
        <w:rPr>
          <w:rFonts w:ascii="Arial" w:hAnsi="Arial" w:cs="Arial"/>
          <w:b/>
          <w:i/>
          <w:color w:val="00B0F0"/>
          <w:sz w:val="18"/>
          <w:szCs w:val="18"/>
        </w:rPr>
        <w:t xml:space="preserve"> met </w:t>
      </w:r>
      <w:r w:rsidR="00675F02" w:rsidRPr="00D95649">
        <w:rPr>
          <w:rFonts w:ascii="Arial" w:hAnsi="Arial" w:cs="Arial"/>
          <w:b/>
          <w:i/>
          <w:color w:val="00B0F0"/>
          <w:sz w:val="18"/>
          <w:szCs w:val="18"/>
        </w:rPr>
        <w:t>blauwe vlag</w:t>
      </w:r>
      <w:r w:rsidRPr="00D95649">
        <w:rPr>
          <w:rFonts w:ascii="Arial" w:hAnsi="Arial" w:cs="Arial"/>
          <w:b/>
          <w:i/>
          <w:color w:val="00B0F0"/>
          <w:sz w:val="18"/>
          <w:szCs w:val="18"/>
        </w:rPr>
        <w:br/>
        <w:t>Bakboord:</w:t>
      </w:r>
      <w:r w:rsidRPr="00D95649">
        <w:rPr>
          <w:rFonts w:ascii="Arial" w:hAnsi="Arial" w:cs="Arial"/>
          <w:b/>
          <w:i/>
          <w:color w:val="00B0F0"/>
          <w:sz w:val="18"/>
          <w:szCs w:val="18"/>
        </w:rPr>
        <w:tab/>
      </w:r>
      <w:r w:rsidR="007C5E5F">
        <w:rPr>
          <w:rFonts w:ascii="Arial" w:hAnsi="Arial" w:cs="Arial"/>
          <w:b/>
          <w:i/>
          <w:color w:val="00B0F0"/>
          <w:sz w:val="18"/>
          <w:szCs w:val="18"/>
        </w:rPr>
        <w:t>joon</w:t>
      </w:r>
      <w:r w:rsidRPr="00D95649">
        <w:rPr>
          <w:rFonts w:ascii="Arial" w:hAnsi="Arial" w:cs="Arial"/>
          <w:b/>
          <w:i/>
          <w:color w:val="00B0F0"/>
          <w:sz w:val="18"/>
          <w:szCs w:val="18"/>
        </w:rPr>
        <w:t xml:space="preserve"> met rode vlag en wit blok</w:t>
      </w:r>
      <w:r w:rsidR="00EF0354">
        <w:rPr>
          <w:rFonts w:ascii="Arial" w:hAnsi="Arial" w:cs="Arial"/>
          <w:b/>
          <w:i/>
          <w:color w:val="00B0F0"/>
          <w:sz w:val="18"/>
          <w:szCs w:val="18"/>
        </w:rPr>
        <w:br/>
      </w:r>
    </w:p>
    <w:p w:rsidR="005956B5" w:rsidRPr="00D95649" w:rsidRDefault="00EF0354" w:rsidP="00EF0354">
      <w:pPr>
        <w:ind w:left="567"/>
      </w:pPr>
      <w:r w:rsidRPr="00D95649">
        <w:rPr>
          <w:rFonts w:ascii="Arial" w:hAnsi="Arial" w:cs="Arial"/>
          <w:b/>
          <w:i/>
          <w:color w:val="00B0F0"/>
          <w:sz w:val="18"/>
          <w:szCs w:val="18"/>
        </w:rPr>
        <w:t>Merktekens van de baan op de Grote Poel:</w:t>
      </w:r>
      <w:r>
        <w:rPr>
          <w:rFonts w:ascii="Arial" w:hAnsi="Arial" w:cs="Arial"/>
          <w:b/>
          <w:i/>
          <w:color w:val="00B0F0"/>
          <w:sz w:val="18"/>
          <w:szCs w:val="18"/>
        </w:rPr>
        <w:br/>
      </w:r>
      <w:r w:rsidRPr="00EF0354">
        <w:rPr>
          <w:rFonts w:ascii="Arial" w:hAnsi="Arial" w:cs="Arial"/>
          <w:b/>
          <w:i/>
          <w:color w:val="00B0F0"/>
          <w:sz w:val="18"/>
          <w:szCs w:val="18"/>
        </w:rPr>
        <w:t>Merkteken 1, 3 en 4 zijn driehoekige oranje boeien</w:t>
      </w:r>
      <w:r w:rsidRPr="00EF0354">
        <w:rPr>
          <w:rFonts w:ascii="Arial" w:hAnsi="Arial" w:cs="Arial"/>
          <w:b/>
          <w:i/>
          <w:color w:val="00B0F0"/>
          <w:sz w:val="18"/>
          <w:szCs w:val="18"/>
        </w:rPr>
        <w:br/>
        <w:t>Merkteken 2 is een gele driehoekige boei</w:t>
      </w:r>
    </w:p>
    <w:p w:rsidR="005956B5" w:rsidRPr="00D95649" w:rsidRDefault="005D7C46" w:rsidP="00EF0354">
      <w:pPr>
        <w:pStyle w:val="Heading2"/>
        <w:numPr>
          <w:ilvl w:val="0"/>
          <w:numId w:val="0"/>
        </w:numPr>
        <w:ind w:left="567" w:hanging="567"/>
      </w:pPr>
      <w:r>
        <w:t>B3.2</w:t>
      </w:r>
      <w:r>
        <w:tab/>
      </w:r>
      <w:r w:rsidR="005956B5" w:rsidRPr="00EF0354">
        <w:rPr>
          <w:b/>
          <w:i/>
          <w:color w:val="00B0F0"/>
        </w:rPr>
        <w:t>Merktekens van de startlijn op de Kleine Poel</w:t>
      </w:r>
      <w:r w:rsidR="00536FC8" w:rsidRPr="00EF0354">
        <w:rPr>
          <w:b/>
          <w:i/>
          <w:color w:val="00B0F0"/>
        </w:rPr>
        <w:t xml:space="preserve"> (Optimist C)</w:t>
      </w:r>
      <w:r w:rsidR="005956B5" w:rsidRPr="00EF0354">
        <w:rPr>
          <w:b/>
          <w:i/>
          <w:color w:val="00B0F0"/>
        </w:rPr>
        <w:t>:</w:t>
      </w:r>
    </w:p>
    <w:p w:rsidR="005956B5" w:rsidRPr="00D95649" w:rsidRDefault="00675F02" w:rsidP="00EF0354">
      <w:pPr>
        <w:pStyle w:val="PlainText"/>
        <w:tabs>
          <w:tab w:val="left" w:pos="2127"/>
        </w:tabs>
        <w:ind w:left="567" w:hanging="567"/>
        <w:rPr>
          <w:rFonts w:ascii="Arial" w:hAnsi="Arial" w:cs="Arial"/>
          <w:b/>
          <w:i/>
          <w:color w:val="00B0F0"/>
          <w:sz w:val="18"/>
          <w:szCs w:val="18"/>
        </w:rPr>
      </w:pPr>
      <w:r w:rsidRPr="00D95649">
        <w:rPr>
          <w:rFonts w:ascii="Arial" w:hAnsi="Arial" w:cs="Arial"/>
          <w:b/>
          <w:i/>
          <w:color w:val="00B0F0"/>
          <w:sz w:val="18"/>
          <w:szCs w:val="18"/>
        </w:rPr>
        <w:tab/>
      </w:r>
      <w:r w:rsidR="005956B5" w:rsidRPr="00D95649">
        <w:rPr>
          <w:rFonts w:ascii="Arial" w:hAnsi="Arial" w:cs="Arial"/>
          <w:b/>
          <w:i/>
          <w:color w:val="00B0F0"/>
          <w:sz w:val="18"/>
          <w:szCs w:val="18"/>
        </w:rPr>
        <w:t>Stuurboord:</w:t>
      </w:r>
      <w:r w:rsidR="005956B5" w:rsidRPr="00D95649">
        <w:rPr>
          <w:rFonts w:ascii="Arial" w:hAnsi="Arial" w:cs="Arial"/>
          <w:b/>
          <w:i/>
          <w:color w:val="00B0F0"/>
          <w:sz w:val="18"/>
          <w:szCs w:val="18"/>
        </w:rPr>
        <w:tab/>
        <w:t xml:space="preserve">Staak met groene vlag </w:t>
      </w:r>
      <w:r w:rsidR="007C5E5F">
        <w:rPr>
          <w:rFonts w:ascii="Arial" w:hAnsi="Arial" w:cs="Arial"/>
          <w:b/>
          <w:i/>
          <w:color w:val="00B0F0"/>
          <w:sz w:val="18"/>
          <w:szCs w:val="18"/>
        </w:rPr>
        <w:t>op</w:t>
      </w:r>
      <w:r w:rsidR="005956B5" w:rsidRPr="00D95649">
        <w:rPr>
          <w:rFonts w:ascii="Arial" w:hAnsi="Arial" w:cs="Arial"/>
          <w:b/>
          <w:i/>
          <w:color w:val="00B0F0"/>
          <w:sz w:val="18"/>
          <w:szCs w:val="18"/>
        </w:rPr>
        <w:t xml:space="preserve"> het startschip.</w:t>
      </w:r>
    </w:p>
    <w:p w:rsidR="005956B5" w:rsidRPr="00D95649" w:rsidRDefault="00675F02" w:rsidP="00EF0354">
      <w:pPr>
        <w:pStyle w:val="PlainText"/>
        <w:tabs>
          <w:tab w:val="left" w:pos="2127"/>
        </w:tabs>
        <w:ind w:left="567" w:hanging="567"/>
        <w:rPr>
          <w:rFonts w:ascii="Arial" w:hAnsi="Arial" w:cs="Arial"/>
          <w:b/>
          <w:i/>
          <w:color w:val="00B0F0"/>
          <w:sz w:val="18"/>
          <w:szCs w:val="18"/>
        </w:rPr>
      </w:pPr>
      <w:r w:rsidRPr="00D95649">
        <w:rPr>
          <w:rFonts w:ascii="Arial" w:hAnsi="Arial" w:cs="Arial"/>
          <w:b/>
          <w:i/>
          <w:color w:val="00B0F0"/>
          <w:sz w:val="18"/>
          <w:szCs w:val="18"/>
        </w:rPr>
        <w:tab/>
      </w:r>
      <w:r w:rsidR="005956B5" w:rsidRPr="00D95649">
        <w:rPr>
          <w:rFonts w:ascii="Arial" w:hAnsi="Arial" w:cs="Arial"/>
          <w:b/>
          <w:i/>
          <w:color w:val="00B0F0"/>
          <w:sz w:val="18"/>
          <w:szCs w:val="18"/>
        </w:rPr>
        <w:t>Bakboord:</w:t>
      </w:r>
      <w:r w:rsidR="005956B5" w:rsidRPr="00D95649">
        <w:rPr>
          <w:rFonts w:ascii="Arial" w:hAnsi="Arial" w:cs="Arial"/>
          <w:b/>
          <w:i/>
          <w:color w:val="00B0F0"/>
          <w:sz w:val="18"/>
          <w:szCs w:val="18"/>
        </w:rPr>
        <w:tab/>
      </w:r>
      <w:r w:rsidR="007C5E5F">
        <w:rPr>
          <w:rFonts w:ascii="Arial" w:hAnsi="Arial" w:cs="Arial"/>
          <w:b/>
          <w:i/>
          <w:color w:val="00B0F0"/>
          <w:sz w:val="18"/>
          <w:szCs w:val="18"/>
        </w:rPr>
        <w:t>Joon</w:t>
      </w:r>
      <w:r w:rsidR="005956B5" w:rsidRPr="00D95649">
        <w:rPr>
          <w:rFonts w:ascii="Arial" w:hAnsi="Arial" w:cs="Arial"/>
          <w:b/>
          <w:i/>
          <w:color w:val="00B0F0"/>
          <w:sz w:val="18"/>
          <w:szCs w:val="18"/>
        </w:rPr>
        <w:t xml:space="preserve"> met rode vlag.</w:t>
      </w:r>
    </w:p>
    <w:p w:rsidR="005956B5" w:rsidRPr="00D95649" w:rsidRDefault="005956B5" w:rsidP="00EF0354">
      <w:pPr>
        <w:spacing w:after="0" w:line="240" w:lineRule="auto"/>
      </w:pPr>
    </w:p>
    <w:p w:rsidR="005956B5" w:rsidRPr="00EF0354" w:rsidRDefault="005956B5" w:rsidP="00EF0354">
      <w:pPr>
        <w:pStyle w:val="Heading4"/>
        <w:numPr>
          <w:ilvl w:val="0"/>
          <w:numId w:val="0"/>
        </w:numPr>
        <w:spacing w:line="240" w:lineRule="auto"/>
        <w:ind w:firstLine="567"/>
        <w:rPr>
          <w:rFonts w:ascii="Arial" w:hAnsi="Arial" w:cs="Arial"/>
          <w:color w:val="00B0F0"/>
          <w:sz w:val="18"/>
          <w:szCs w:val="18"/>
        </w:rPr>
      </w:pPr>
      <w:r w:rsidRPr="00EF0354">
        <w:rPr>
          <w:rFonts w:ascii="Arial" w:hAnsi="Arial" w:cs="Arial"/>
          <w:color w:val="00B0F0"/>
          <w:sz w:val="18"/>
          <w:szCs w:val="18"/>
        </w:rPr>
        <w:t>Merktekens van de finishlijn op de Kleine Poel</w:t>
      </w:r>
      <w:r w:rsidR="00536FC8" w:rsidRPr="00EF0354">
        <w:rPr>
          <w:rFonts w:ascii="Arial" w:hAnsi="Arial" w:cs="Arial"/>
          <w:color w:val="00B0F0"/>
          <w:sz w:val="18"/>
          <w:szCs w:val="18"/>
        </w:rPr>
        <w:t xml:space="preserve"> (Optimist C)</w:t>
      </w:r>
      <w:r w:rsidRPr="00EF0354">
        <w:rPr>
          <w:rFonts w:ascii="Arial" w:hAnsi="Arial" w:cs="Arial"/>
          <w:color w:val="00B0F0"/>
          <w:sz w:val="18"/>
          <w:szCs w:val="18"/>
        </w:rPr>
        <w:t>:</w:t>
      </w:r>
    </w:p>
    <w:p w:rsidR="005956B5" w:rsidRPr="00D95649" w:rsidRDefault="00675F02" w:rsidP="00EF0354">
      <w:pPr>
        <w:pStyle w:val="PlainText"/>
        <w:tabs>
          <w:tab w:val="left" w:pos="2127"/>
        </w:tabs>
        <w:ind w:left="567" w:hanging="567"/>
        <w:rPr>
          <w:rFonts w:ascii="Arial" w:hAnsi="Arial" w:cs="Arial"/>
          <w:b/>
          <w:i/>
          <w:color w:val="00B0F0"/>
          <w:sz w:val="18"/>
          <w:szCs w:val="18"/>
        </w:rPr>
      </w:pPr>
      <w:r w:rsidRPr="00D95649">
        <w:rPr>
          <w:rFonts w:ascii="Arial" w:hAnsi="Arial" w:cs="Arial"/>
          <w:b/>
          <w:i/>
          <w:color w:val="00B0F0"/>
          <w:sz w:val="18"/>
          <w:szCs w:val="18"/>
        </w:rPr>
        <w:tab/>
        <w:t>Stuurboord:</w:t>
      </w:r>
      <w:r w:rsidRPr="00D95649">
        <w:rPr>
          <w:rFonts w:ascii="Arial" w:hAnsi="Arial" w:cs="Arial"/>
          <w:b/>
          <w:i/>
          <w:color w:val="00B0F0"/>
          <w:sz w:val="18"/>
          <w:szCs w:val="18"/>
        </w:rPr>
        <w:tab/>
      </w:r>
      <w:r w:rsidR="007C5E5F">
        <w:rPr>
          <w:rFonts w:ascii="Arial" w:hAnsi="Arial" w:cs="Arial"/>
          <w:b/>
          <w:i/>
          <w:color w:val="00B0F0"/>
          <w:sz w:val="18"/>
          <w:szCs w:val="18"/>
        </w:rPr>
        <w:t>Joon</w:t>
      </w:r>
      <w:r w:rsidR="007C5E5F" w:rsidRPr="00D95649">
        <w:rPr>
          <w:rFonts w:ascii="Arial" w:hAnsi="Arial" w:cs="Arial"/>
          <w:b/>
          <w:i/>
          <w:color w:val="00B0F0"/>
          <w:sz w:val="18"/>
          <w:szCs w:val="18"/>
        </w:rPr>
        <w:t xml:space="preserve"> </w:t>
      </w:r>
      <w:r w:rsidR="005956B5" w:rsidRPr="00D95649">
        <w:rPr>
          <w:rFonts w:ascii="Arial" w:hAnsi="Arial" w:cs="Arial"/>
          <w:b/>
          <w:i/>
          <w:color w:val="00B0F0"/>
          <w:sz w:val="18"/>
          <w:szCs w:val="18"/>
        </w:rPr>
        <w:t>met groene vlag met wit vierkant.</w:t>
      </w:r>
    </w:p>
    <w:p w:rsidR="005956B5" w:rsidRPr="002B0778" w:rsidRDefault="00675F02" w:rsidP="00EF0354">
      <w:pPr>
        <w:pStyle w:val="PlainText"/>
        <w:tabs>
          <w:tab w:val="left" w:pos="2127"/>
        </w:tabs>
        <w:ind w:left="567" w:hanging="567"/>
        <w:rPr>
          <w:rFonts w:ascii="Arial" w:hAnsi="Arial" w:cs="Arial"/>
          <w:sz w:val="18"/>
          <w:szCs w:val="18"/>
        </w:rPr>
      </w:pPr>
      <w:r w:rsidRPr="00D95649">
        <w:rPr>
          <w:rFonts w:ascii="Arial" w:hAnsi="Arial" w:cs="Arial"/>
          <w:b/>
          <w:i/>
          <w:color w:val="00B0F0"/>
          <w:sz w:val="18"/>
          <w:szCs w:val="18"/>
        </w:rPr>
        <w:tab/>
      </w:r>
      <w:r w:rsidR="005956B5" w:rsidRPr="00D95649">
        <w:rPr>
          <w:rFonts w:ascii="Arial" w:hAnsi="Arial" w:cs="Arial"/>
          <w:b/>
          <w:i/>
          <w:color w:val="00B0F0"/>
          <w:sz w:val="18"/>
          <w:szCs w:val="18"/>
        </w:rPr>
        <w:t>Bakboord:</w:t>
      </w:r>
      <w:r w:rsidR="005956B5" w:rsidRPr="00D95649">
        <w:rPr>
          <w:rFonts w:ascii="Arial" w:hAnsi="Arial" w:cs="Arial"/>
          <w:b/>
          <w:i/>
          <w:color w:val="00B0F0"/>
          <w:sz w:val="18"/>
          <w:szCs w:val="18"/>
        </w:rPr>
        <w:tab/>
      </w:r>
      <w:r w:rsidR="007C5E5F">
        <w:rPr>
          <w:rFonts w:ascii="Arial" w:hAnsi="Arial" w:cs="Arial"/>
          <w:b/>
          <w:i/>
          <w:color w:val="00B0F0"/>
          <w:sz w:val="18"/>
          <w:szCs w:val="18"/>
        </w:rPr>
        <w:t>Joon</w:t>
      </w:r>
      <w:r w:rsidR="007C5E5F" w:rsidRPr="00D95649">
        <w:rPr>
          <w:rFonts w:ascii="Arial" w:hAnsi="Arial" w:cs="Arial"/>
          <w:b/>
          <w:i/>
          <w:color w:val="00B0F0"/>
          <w:sz w:val="18"/>
          <w:szCs w:val="18"/>
        </w:rPr>
        <w:t xml:space="preserve"> </w:t>
      </w:r>
      <w:r w:rsidR="005956B5" w:rsidRPr="00D95649">
        <w:rPr>
          <w:rFonts w:ascii="Arial" w:hAnsi="Arial" w:cs="Arial"/>
          <w:b/>
          <w:i/>
          <w:color w:val="00B0F0"/>
          <w:sz w:val="18"/>
          <w:szCs w:val="18"/>
        </w:rPr>
        <w:t>met rode vlag met wit vierkant.</w:t>
      </w:r>
    </w:p>
    <w:p w:rsidR="005956B5" w:rsidRPr="002B0778" w:rsidRDefault="005956B5" w:rsidP="00EF0354">
      <w:pPr>
        <w:spacing w:line="240" w:lineRule="auto"/>
      </w:pPr>
    </w:p>
    <w:p w:rsidR="00675F02" w:rsidRPr="00EF0354" w:rsidRDefault="005956B5" w:rsidP="00EF0354">
      <w:pPr>
        <w:pStyle w:val="BodyText"/>
        <w:spacing w:line="240" w:lineRule="auto"/>
        <w:ind w:left="567"/>
        <w:rPr>
          <w:rFonts w:ascii="Arial" w:hAnsi="Arial" w:cs="Arial"/>
          <w:b/>
          <w:i/>
          <w:color w:val="00B0F0"/>
          <w:sz w:val="18"/>
          <w:szCs w:val="18"/>
        </w:rPr>
      </w:pPr>
      <w:r w:rsidRPr="00EF0354">
        <w:rPr>
          <w:rFonts w:ascii="Arial" w:hAnsi="Arial" w:cs="Arial"/>
          <w:b/>
          <w:i/>
          <w:color w:val="00B0F0"/>
          <w:sz w:val="18"/>
          <w:szCs w:val="18"/>
        </w:rPr>
        <w:t>Merktekens van de baan op de Kleine Poel:</w:t>
      </w:r>
      <w:r w:rsidR="00EF0354">
        <w:rPr>
          <w:rFonts w:ascii="Arial" w:hAnsi="Arial" w:cs="Arial"/>
          <w:b/>
          <w:i/>
          <w:color w:val="00B0F0"/>
          <w:sz w:val="18"/>
          <w:szCs w:val="18"/>
        </w:rPr>
        <w:br/>
      </w:r>
      <w:r w:rsidRPr="00EF0354">
        <w:rPr>
          <w:rFonts w:ascii="Arial" w:hAnsi="Arial" w:cs="Arial"/>
          <w:b/>
          <w:i/>
          <w:color w:val="00B0F0"/>
          <w:sz w:val="18"/>
          <w:szCs w:val="18"/>
        </w:rPr>
        <w:t>Alle merktekens zijn</w:t>
      </w:r>
      <w:r w:rsidR="000C2283" w:rsidRPr="00EF0354">
        <w:rPr>
          <w:rFonts w:ascii="Arial" w:hAnsi="Arial" w:cs="Arial"/>
          <w:b/>
          <w:i/>
          <w:color w:val="00B0F0"/>
          <w:sz w:val="18"/>
          <w:szCs w:val="18"/>
        </w:rPr>
        <w:t xml:space="preserve"> </w:t>
      </w:r>
      <w:r w:rsidRPr="00EF0354">
        <w:rPr>
          <w:rFonts w:ascii="Arial" w:hAnsi="Arial" w:cs="Arial"/>
          <w:b/>
          <w:i/>
          <w:color w:val="00B0F0"/>
          <w:sz w:val="18"/>
          <w:szCs w:val="18"/>
        </w:rPr>
        <w:t xml:space="preserve"> </w:t>
      </w:r>
      <w:r w:rsidR="00D438B6" w:rsidRPr="00EF0354">
        <w:rPr>
          <w:rFonts w:ascii="Arial" w:hAnsi="Arial" w:cs="Arial"/>
          <w:b/>
          <w:i/>
          <w:color w:val="00B0F0"/>
          <w:sz w:val="18"/>
          <w:szCs w:val="18"/>
        </w:rPr>
        <w:t>“</w:t>
      </w:r>
      <w:r w:rsidRPr="00EF0354">
        <w:rPr>
          <w:rFonts w:ascii="Arial" w:hAnsi="Arial" w:cs="Arial"/>
          <w:b/>
          <w:i/>
          <w:color w:val="00B0F0"/>
          <w:sz w:val="18"/>
          <w:szCs w:val="18"/>
        </w:rPr>
        <w:t>skippyballen</w:t>
      </w:r>
      <w:r w:rsidR="00D438B6" w:rsidRPr="00EF0354">
        <w:rPr>
          <w:rFonts w:ascii="Arial" w:hAnsi="Arial" w:cs="Arial"/>
          <w:b/>
          <w:i/>
          <w:color w:val="00B0F0"/>
          <w:sz w:val="18"/>
          <w:szCs w:val="18"/>
        </w:rPr>
        <w:t>”</w:t>
      </w:r>
      <w:r w:rsidRPr="00EF0354">
        <w:rPr>
          <w:rFonts w:ascii="Arial" w:hAnsi="Arial" w:cs="Arial"/>
          <w:b/>
          <w:i/>
          <w:color w:val="00B0F0"/>
          <w:sz w:val="18"/>
          <w:szCs w:val="18"/>
        </w:rPr>
        <w:t>.</w:t>
      </w:r>
    </w:p>
    <w:p w:rsidR="000C2283" w:rsidRDefault="000C2283">
      <w:r>
        <w:br w:type="page"/>
      </w:r>
    </w:p>
    <w:p w:rsidR="005956B5" w:rsidRDefault="00675F02" w:rsidP="00D438B6">
      <w:pPr>
        <w:pStyle w:val="BodyTextFirstIndent2"/>
      </w:pPr>
      <w:r>
        <w:lastRenderedPageBreak/>
        <w:t>B3.3</w:t>
      </w:r>
      <w:r>
        <w:tab/>
        <w:t>BAANSCHETS GROTE POEL</w:t>
      </w:r>
    </w:p>
    <w:p w:rsidR="00675F02" w:rsidRDefault="00675F02" w:rsidP="00D438B6"/>
    <w:p w:rsidR="00675F02" w:rsidRDefault="00775305" w:rsidP="00FF02B6">
      <w:pPr>
        <w:pStyle w:val="PlainText"/>
        <w:ind w:left="567" w:hanging="567"/>
        <w:jc w:val="center"/>
        <w:rPr>
          <w:rFonts w:ascii="Arial" w:hAnsi="Arial" w:cs="Arial"/>
          <w:b/>
          <w:sz w:val="18"/>
          <w:szCs w:val="18"/>
        </w:rPr>
      </w:pPr>
      <w:r w:rsidRPr="00775305">
        <w:rPr>
          <w:rFonts w:ascii="Arial" w:hAnsi="Arial" w:cs="Arial"/>
          <w:b/>
          <w:noProof/>
          <w:sz w:val="18"/>
          <w:szCs w:val="18"/>
          <w:lang w:eastAsia="nl-NL"/>
        </w:rPr>
        <mc:AlternateContent>
          <mc:Choice Requires="wps">
            <w:drawing>
              <wp:anchor distT="0" distB="0" distL="114300" distR="114300" simplePos="0" relativeHeight="251661312" behindDoc="0" locked="0" layoutInCell="1" allowOverlap="1" wp14:anchorId="279D9223" wp14:editId="62FC10DE">
                <wp:simplePos x="0" y="0"/>
                <wp:positionH relativeFrom="column">
                  <wp:posOffset>3131185</wp:posOffset>
                </wp:positionH>
                <wp:positionV relativeFrom="paragraph">
                  <wp:posOffset>1917700</wp:posOffset>
                </wp:positionV>
                <wp:extent cx="742950" cy="2730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73050"/>
                        </a:xfrm>
                        <a:prstGeom prst="rect">
                          <a:avLst/>
                        </a:prstGeom>
                        <a:noFill/>
                        <a:ln w="9525">
                          <a:noFill/>
                          <a:miter lim="800000"/>
                          <a:headEnd/>
                          <a:tailEnd/>
                        </a:ln>
                      </wps:spPr>
                      <wps:txbx>
                        <w:txbxContent>
                          <w:p w:rsidR="000C2283" w:rsidRPr="00775305" w:rsidRDefault="000C2283" w:rsidP="00775305">
                            <w:pPr>
                              <w:rPr>
                                <w:lang w:val="en-US"/>
                              </w:rPr>
                            </w:pPr>
                            <w:r>
                              <w:t>innerloop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left:0;text-align:left;margin-left:246.55pt;margin-top:151pt;width:58.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" filled="f" stroked="f">
                <v:textbox>
                  <w:txbxContent>
                    <w:p w:rsidR="004E001B" w:rsidRPr="00775305" w:rsidRDefault="004E001B" w:rsidP="00775305">
                      <w:pPr>
                        <w:rPr>
                          <w:lang w:val="en-US"/>
                        </w:rPr>
                      </w:pPr>
                      <w:r>
                        <w:t>innerloop</w:t>
                      </w:r>
                    </w:p>
                  </w:txbxContent>
                </v:textbox>
              </v:shape>
            </w:pict>
          </mc:Fallback>
        </mc:AlternateContent>
      </w:r>
      <w:r w:rsidRPr="00775305">
        <w:rPr>
          <w:rFonts w:ascii="Arial" w:hAnsi="Arial" w:cs="Arial"/>
          <w:b/>
          <w:noProof/>
          <w:sz w:val="18"/>
          <w:szCs w:val="18"/>
          <w:lang w:eastAsia="nl-NL"/>
        </w:rPr>
        <mc:AlternateContent>
          <mc:Choice Requires="wps">
            <w:drawing>
              <wp:anchor distT="0" distB="0" distL="114300" distR="114300" simplePos="0" relativeHeight="251659264" behindDoc="0" locked="0" layoutInCell="1" allowOverlap="1" wp14:anchorId="7B2011C7" wp14:editId="1856E62C">
                <wp:simplePos x="0" y="0"/>
                <wp:positionH relativeFrom="column">
                  <wp:posOffset>1842135</wp:posOffset>
                </wp:positionH>
                <wp:positionV relativeFrom="paragraph">
                  <wp:posOffset>1905000</wp:posOffset>
                </wp:positionV>
                <wp:extent cx="742950" cy="273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73050"/>
                        </a:xfrm>
                        <a:prstGeom prst="rect">
                          <a:avLst/>
                        </a:prstGeom>
                        <a:noFill/>
                        <a:ln w="9525">
                          <a:noFill/>
                          <a:miter lim="800000"/>
                          <a:headEnd/>
                          <a:tailEnd/>
                        </a:ln>
                      </wps:spPr>
                      <wps:txbx>
                        <w:txbxContent>
                          <w:p w:rsidR="000C2283" w:rsidRPr="00775305" w:rsidRDefault="000C2283">
                            <w:pPr>
                              <w:rPr>
                                <w:lang w:val="en-US"/>
                              </w:rPr>
                            </w:pPr>
                            <w:r>
                              <w:t>outerloop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7" type="#_x0000_t202" style="position:absolute;left:0;text-align:left;margin-left:145.05pt;margin-top:150pt;width:58.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" filled="f" stroked="f">
                <v:textbox>
                  <w:txbxContent>
                    <w:p w:rsidR="004E001B" w:rsidRPr="00775305" w:rsidRDefault="004E001B">
                      <w:pPr>
                        <w:rPr>
                          <w:lang w:val="en-US"/>
                        </w:rPr>
                      </w:pPr>
                      <w:r>
                        <w:t>outerloop</w:t>
                      </w:r>
                    </w:p>
                  </w:txbxContent>
                </v:textbox>
              </v:shape>
            </w:pict>
          </mc:Fallback>
        </mc:AlternateContent>
      </w:r>
      <w:r w:rsidR="00FC24D6">
        <w:rPr>
          <w:rFonts w:ascii="Arial" w:hAnsi="Arial" w:cs="Arial"/>
          <w:b/>
          <w:noProof/>
          <w:sz w:val="18"/>
          <w:szCs w:val="18"/>
          <w:lang w:eastAsia="nl-NL"/>
        </w:rPr>
        <w:drawing>
          <wp:inline distT="0" distB="0" distL="0" distR="0" wp14:anchorId="58C8E898" wp14:editId="2E8FFB6B">
            <wp:extent cx="2680628" cy="4774019"/>
            <wp:effectExtent l="19050" t="0" r="5422" b="0"/>
            <wp:docPr id="12" name="Picture 11" descr="CombiBaan201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Baan2016b.JPG"/>
                    <pic:cNvPicPr/>
                  </pic:nvPicPr>
                  <pic:blipFill>
                    <a:blip r:embed="rId25" cstate="print"/>
                    <a:stretch>
                      <a:fillRect/>
                    </a:stretch>
                  </pic:blipFill>
                  <pic:spPr>
                    <a:xfrm>
                      <a:off x="0" y="0"/>
                      <a:ext cx="2685104" cy="4781990"/>
                    </a:xfrm>
                    <a:prstGeom prst="rect">
                      <a:avLst/>
                    </a:prstGeom>
                  </pic:spPr>
                </pic:pic>
              </a:graphicData>
            </a:graphic>
          </wp:inline>
        </w:drawing>
      </w:r>
    </w:p>
    <w:p w:rsidR="00937053" w:rsidRDefault="00937053" w:rsidP="00D438B6"/>
    <w:tbl>
      <w:tblPr>
        <w:tblStyle w:val="TableGrid"/>
        <w:tblW w:w="8755" w:type="dxa"/>
        <w:tblInd w:w="567" w:type="dxa"/>
        <w:tblLook w:val="04A0" w:firstRow="1" w:lastRow="0" w:firstColumn="1" w:lastColumn="0" w:noHBand="0" w:noVBand="1"/>
      </w:tblPr>
      <w:tblGrid>
        <w:gridCol w:w="1759"/>
        <w:gridCol w:w="1748"/>
        <w:gridCol w:w="2838"/>
        <w:gridCol w:w="2410"/>
      </w:tblGrid>
      <w:tr w:rsidR="00867A42" w:rsidTr="00867A42">
        <w:tc>
          <w:tcPr>
            <w:tcW w:w="1759" w:type="dxa"/>
            <w:shd w:val="clear" w:color="auto" w:fill="D9D9D9" w:themeFill="background1" w:themeFillShade="D9"/>
          </w:tcPr>
          <w:p w:rsidR="00867A42" w:rsidRDefault="00867A42" w:rsidP="00FF02B6">
            <w:pPr>
              <w:pStyle w:val="PlainText"/>
              <w:jc w:val="center"/>
              <w:rPr>
                <w:rFonts w:ascii="Arial" w:hAnsi="Arial" w:cs="Arial"/>
                <w:b/>
                <w:sz w:val="18"/>
                <w:szCs w:val="18"/>
              </w:rPr>
            </w:pPr>
            <w:bookmarkStart w:id="0" w:name="_GoBack"/>
            <w:bookmarkEnd w:id="0"/>
            <w:r>
              <w:rPr>
                <w:rFonts w:ascii="Arial" w:hAnsi="Arial" w:cs="Arial"/>
                <w:b/>
                <w:sz w:val="18"/>
                <w:szCs w:val="18"/>
              </w:rPr>
              <w:t>Klasse</w:t>
            </w:r>
          </w:p>
        </w:tc>
        <w:tc>
          <w:tcPr>
            <w:tcW w:w="1748" w:type="dxa"/>
            <w:shd w:val="clear" w:color="auto" w:fill="D9D9D9" w:themeFill="background1" w:themeFillShade="D9"/>
          </w:tcPr>
          <w:p w:rsidR="00867A42" w:rsidRDefault="00867A42" w:rsidP="00FF02B6">
            <w:pPr>
              <w:pStyle w:val="PlainText"/>
              <w:jc w:val="center"/>
              <w:rPr>
                <w:rFonts w:ascii="Arial" w:hAnsi="Arial" w:cs="Arial"/>
                <w:b/>
                <w:sz w:val="18"/>
                <w:szCs w:val="18"/>
              </w:rPr>
            </w:pPr>
            <w:r>
              <w:rPr>
                <w:rFonts w:ascii="Arial" w:hAnsi="Arial" w:cs="Arial"/>
                <w:b/>
                <w:sz w:val="18"/>
                <w:szCs w:val="18"/>
              </w:rPr>
              <w:t>loop</w:t>
            </w:r>
          </w:p>
        </w:tc>
        <w:tc>
          <w:tcPr>
            <w:tcW w:w="2838" w:type="dxa"/>
            <w:shd w:val="clear" w:color="auto" w:fill="D9D9D9" w:themeFill="background1" w:themeFillShade="D9"/>
          </w:tcPr>
          <w:p w:rsidR="00867A42" w:rsidRDefault="00867A42" w:rsidP="00FF02B6">
            <w:pPr>
              <w:pStyle w:val="PlainText"/>
              <w:jc w:val="center"/>
              <w:rPr>
                <w:rFonts w:ascii="Arial" w:hAnsi="Arial" w:cs="Arial"/>
                <w:b/>
                <w:sz w:val="18"/>
                <w:szCs w:val="18"/>
              </w:rPr>
            </w:pPr>
            <w:r>
              <w:rPr>
                <w:rFonts w:ascii="Arial" w:hAnsi="Arial" w:cs="Arial"/>
                <w:b/>
                <w:sz w:val="18"/>
                <w:szCs w:val="18"/>
              </w:rPr>
              <w:t>Baan 1</w:t>
            </w:r>
          </w:p>
        </w:tc>
        <w:tc>
          <w:tcPr>
            <w:tcW w:w="2410" w:type="dxa"/>
            <w:shd w:val="clear" w:color="auto" w:fill="D9D9D9" w:themeFill="background1" w:themeFillShade="D9"/>
          </w:tcPr>
          <w:p w:rsidR="00867A42" w:rsidRDefault="00867A42" w:rsidP="00FF02B6">
            <w:pPr>
              <w:pStyle w:val="PlainText"/>
              <w:jc w:val="center"/>
              <w:rPr>
                <w:rFonts w:ascii="Arial" w:hAnsi="Arial" w:cs="Arial"/>
                <w:b/>
                <w:sz w:val="18"/>
                <w:szCs w:val="18"/>
              </w:rPr>
            </w:pPr>
            <w:r>
              <w:rPr>
                <w:rFonts w:ascii="Arial" w:hAnsi="Arial" w:cs="Arial"/>
                <w:b/>
                <w:sz w:val="18"/>
                <w:szCs w:val="18"/>
              </w:rPr>
              <w:t>Baan 2</w:t>
            </w:r>
          </w:p>
        </w:tc>
      </w:tr>
      <w:tr w:rsidR="00867A42" w:rsidTr="00515054">
        <w:tc>
          <w:tcPr>
            <w:tcW w:w="1759" w:type="dxa"/>
            <w:vAlign w:val="center"/>
          </w:tcPr>
          <w:p w:rsidR="00867A42" w:rsidRDefault="00867A42" w:rsidP="00775305">
            <w:pPr>
              <w:pStyle w:val="PlainText"/>
              <w:jc w:val="right"/>
              <w:rPr>
                <w:rFonts w:ascii="Arial" w:hAnsi="Arial" w:cs="Arial"/>
                <w:b/>
                <w:sz w:val="18"/>
                <w:szCs w:val="18"/>
              </w:rPr>
            </w:pPr>
            <w:r>
              <w:rPr>
                <w:rFonts w:ascii="Arial" w:hAnsi="Arial" w:cs="Arial"/>
                <w:b/>
                <w:sz w:val="18"/>
                <w:szCs w:val="18"/>
              </w:rPr>
              <w:t>Laser 4.7</w:t>
            </w:r>
            <w:r w:rsidR="00775305">
              <w:rPr>
                <w:rFonts w:ascii="Arial" w:hAnsi="Arial" w:cs="Arial"/>
                <w:b/>
                <w:sz w:val="18"/>
                <w:szCs w:val="18"/>
              </w:rPr>
              <w:t xml:space="preserve"> </w:t>
            </w:r>
            <w:r w:rsidR="00775305">
              <w:rPr>
                <w:rFonts w:ascii="Arial" w:hAnsi="Arial" w:cs="Arial"/>
                <w:b/>
                <w:noProof/>
                <w:sz w:val="18"/>
                <w:szCs w:val="18"/>
                <w:lang w:eastAsia="nl-NL"/>
              </w:rPr>
              <w:drawing>
                <wp:inline distT="0" distB="0" distL="0" distR="0" wp14:anchorId="2879733B" wp14:editId="564657C1">
                  <wp:extent cx="3429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 cy="228600"/>
                          </a:xfrm>
                          <a:prstGeom prst="rect">
                            <a:avLst/>
                          </a:prstGeom>
                        </pic:spPr>
                      </pic:pic>
                    </a:graphicData>
                  </a:graphic>
                </wp:inline>
              </w:drawing>
            </w:r>
          </w:p>
        </w:tc>
        <w:tc>
          <w:tcPr>
            <w:tcW w:w="1748" w:type="dxa"/>
            <w:vAlign w:val="center"/>
          </w:tcPr>
          <w:p w:rsidR="00867A42" w:rsidRDefault="00867A42" w:rsidP="00515054">
            <w:pPr>
              <w:pStyle w:val="PlainText"/>
              <w:jc w:val="center"/>
              <w:rPr>
                <w:rFonts w:ascii="Arial" w:hAnsi="Arial" w:cs="Arial"/>
                <w:b/>
                <w:sz w:val="18"/>
                <w:szCs w:val="18"/>
              </w:rPr>
            </w:pPr>
            <w:r>
              <w:rPr>
                <w:rFonts w:ascii="Arial" w:hAnsi="Arial" w:cs="Arial"/>
                <w:b/>
                <w:sz w:val="18"/>
                <w:szCs w:val="18"/>
              </w:rPr>
              <w:t>outer</w:t>
            </w:r>
          </w:p>
        </w:tc>
        <w:tc>
          <w:tcPr>
            <w:tcW w:w="2838" w:type="dxa"/>
            <w:vAlign w:val="center"/>
          </w:tcPr>
          <w:p w:rsidR="00867A42" w:rsidRPr="00867A42" w:rsidRDefault="00867A42" w:rsidP="00515054">
            <w:pPr>
              <w:pStyle w:val="PlainText"/>
              <w:jc w:val="center"/>
              <w:rPr>
                <w:rFonts w:ascii="Arial" w:hAnsi="Arial" w:cs="Arial"/>
                <w:b/>
                <w:i/>
                <w:sz w:val="18"/>
                <w:szCs w:val="18"/>
              </w:rPr>
            </w:pPr>
            <w:r w:rsidRPr="00867A42">
              <w:rPr>
                <w:rFonts w:ascii="Arial" w:hAnsi="Arial" w:cs="Arial"/>
                <w:b/>
                <w:sz w:val="18"/>
                <w:szCs w:val="18"/>
              </w:rPr>
              <w:t>start-1-2-3-2-3-2-3-finish</w:t>
            </w:r>
          </w:p>
        </w:tc>
        <w:tc>
          <w:tcPr>
            <w:tcW w:w="2410" w:type="dxa"/>
            <w:vAlign w:val="center"/>
          </w:tcPr>
          <w:p w:rsidR="00867A42" w:rsidRPr="00867A42" w:rsidRDefault="00867A42" w:rsidP="00515054">
            <w:pPr>
              <w:pStyle w:val="PlainText"/>
              <w:jc w:val="center"/>
              <w:rPr>
                <w:rFonts w:ascii="Arial" w:hAnsi="Arial" w:cs="Arial"/>
                <w:b/>
                <w:i/>
                <w:sz w:val="18"/>
                <w:szCs w:val="18"/>
              </w:rPr>
            </w:pPr>
            <w:r w:rsidRPr="00867A42">
              <w:rPr>
                <w:rFonts w:ascii="Arial" w:hAnsi="Arial" w:cs="Arial"/>
                <w:b/>
                <w:sz w:val="18"/>
                <w:szCs w:val="18"/>
              </w:rPr>
              <w:t>start-1-2-3-2-3-finish</w:t>
            </w:r>
          </w:p>
        </w:tc>
      </w:tr>
      <w:tr w:rsidR="00867A42" w:rsidTr="00515054">
        <w:tc>
          <w:tcPr>
            <w:tcW w:w="1759" w:type="dxa"/>
            <w:vAlign w:val="center"/>
          </w:tcPr>
          <w:p w:rsidR="00867A42" w:rsidRDefault="00867A42" w:rsidP="00775305">
            <w:pPr>
              <w:pStyle w:val="PlainText"/>
              <w:jc w:val="right"/>
              <w:rPr>
                <w:rFonts w:ascii="Arial" w:hAnsi="Arial" w:cs="Arial"/>
                <w:b/>
                <w:sz w:val="18"/>
                <w:szCs w:val="18"/>
              </w:rPr>
            </w:pPr>
            <w:r>
              <w:rPr>
                <w:rFonts w:ascii="Arial" w:hAnsi="Arial" w:cs="Arial"/>
                <w:b/>
                <w:sz w:val="18"/>
                <w:szCs w:val="18"/>
              </w:rPr>
              <w:t>RS Feva</w:t>
            </w:r>
            <w:r w:rsidR="00775305">
              <w:rPr>
                <w:rFonts w:ascii="Arial" w:hAnsi="Arial" w:cs="Arial"/>
                <w:b/>
                <w:sz w:val="18"/>
                <w:szCs w:val="18"/>
              </w:rPr>
              <w:t xml:space="preserve"> </w:t>
            </w:r>
            <w:r w:rsidR="00775305">
              <w:rPr>
                <w:rFonts w:ascii="Arial" w:hAnsi="Arial" w:cs="Arial"/>
                <w:b/>
                <w:noProof/>
                <w:sz w:val="18"/>
                <w:szCs w:val="18"/>
                <w:lang w:eastAsia="nl-NL"/>
              </w:rPr>
              <w:drawing>
                <wp:inline distT="0" distB="0" distL="0" distR="0" wp14:anchorId="759DE40B" wp14:editId="45427C85">
                  <wp:extent cx="3429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228600"/>
                          </a:xfrm>
                          <a:prstGeom prst="rect">
                            <a:avLst/>
                          </a:prstGeom>
                        </pic:spPr>
                      </pic:pic>
                    </a:graphicData>
                  </a:graphic>
                </wp:inline>
              </w:drawing>
            </w:r>
          </w:p>
        </w:tc>
        <w:tc>
          <w:tcPr>
            <w:tcW w:w="1748" w:type="dxa"/>
            <w:vAlign w:val="center"/>
          </w:tcPr>
          <w:p w:rsidR="00867A42" w:rsidRDefault="00867A42" w:rsidP="00515054">
            <w:pPr>
              <w:pStyle w:val="PlainText"/>
              <w:jc w:val="center"/>
              <w:rPr>
                <w:rFonts w:ascii="Arial" w:hAnsi="Arial" w:cs="Arial"/>
                <w:b/>
                <w:sz w:val="18"/>
                <w:szCs w:val="18"/>
              </w:rPr>
            </w:pPr>
            <w:r>
              <w:rPr>
                <w:rFonts w:ascii="Arial" w:hAnsi="Arial" w:cs="Arial"/>
                <w:b/>
                <w:sz w:val="18"/>
                <w:szCs w:val="18"/>
              </w:rPr>
              <w:t>outer</w:t>
            </w:r>
          </w:p>
        </w:tc>
        <w:tc>
          <w:tcPr>
            <w:tcW w:w="2838" w:type="dxa"/>
            <w:vAlign w:val="center"/>
          </w:tcPr>
          <w:p w:rsidR="00867A42" w:rsidRDefault="00867A42" w:rsidP="00515054">
            <w:pPr>
              <w:pStyle w:val="PlainText"/>
              <w:jc w:val="center"/>
              <w:rPr>
                <w:rFonts w:ascii="Arial" w:hAnsi="Arial" w:cs="Arial"/>
                <w:b/>
                <w:sz w:val="18"/>
                <w:szCs w:val="18"/>
              </w:rPr>
            </w:pPr>
            <w:r w:rsidRPr="00867A42">
              <w:rPr>
                <w:rFonts w:ascii="Arial" w:hAnsi="Arial" w:cs="Arial"/>
                <w:b/>
                <w:sz w:val="18"/>
                <w:szCs w:val="18"/>
              </w:rPr>
              <w:t>start-1-2-3-2-3-2-3-finish</w:t>
            </w:r>
          </w:p>
        </w:tc>
        <w:tc>
          <w:tcPr>
            <w:tcW w:w="2410" w:type="dxa"/>
            <w:vAlign w:val="center"/>
          </w:tcPr>
          <w:p w:rsidR="00867A42" w:rsidRDefault="00867A42" w:rsidP="00515054">
            <w:pPr>
              <w:pStyle w:val="PlainText"/>
              <w:jc w:val="center"/>
              <w:rPr>
                <w:rFonts w:ascii="Arial" w:hAnsi="Arial" w:cs="Arial"/>
                <w:b/>
                <w:sz w:val="18"/>
                <w:szCs w:val="18"/>
              </w:rPr>
            </w:pPr>
            <w:r w:rsidRPr="00867A42">
              <w:rPr>
                <w:rFonts w:ascii="Arial" w:hAnsi="Arial" w:cs="Arial"/>
                <w:b/>
                <w:sz w:val="18"/>
                <w:szCs w:val="18"/>
              </w:rPr>
              <w:t>start-1-2-3-2-3-finish</w:t>
            </w:r>
          </w:p>
        </w:tc>
      </w:tr>
      <w:tr w:rsidR="00867A42" w:rsidTr="00515054">
        <w:tc>
          <w:tcPr>
            <w:tcW w:w="1759" w:type="dxa"/>
            <w:vAlign w:val="center"/>
          </w:tcPr>
          <w:p w:rsidR="00867A42" w:rsidRDefault="00867A42" w:rsidP="00775305">
            <w:pPr>
              <w:pStyle w:val="PlainText"/>
              <w:jc w:val="right"/>
              <w:rPr>
                <w:rFonts w:ascii="Arial" w:hAnsi="Arial" w:cs="Arial"/>
                <w:b/>
                <w:sz w:val="18"/>
                <w:szCs w:val="18"/>
              </w:rPr>
            </w:pPr>
            <w:r>
              <w:rPr>
                <w:rFonts w:ascii="Arial" w:hAnsi="Arial" w:cs="Arial"/>
                <w:b/>
                <w:sz w:val="18"/>
                <w:szCs w:val="18"/>
              </w:rPr>
              <w:t>Splash A</w:t>
            </w:r>
            <w:r w:rsidR="00775305">
              <w:rPr>
                <w:rFonts w:ascii="Arial" w:hAnsi="Arial" w:cs="Arial"/>
                <w:b/>
                <w:sz w:val="18"/>
                <w:szCs w:val="18"/>
              </w:rPr>
              <w:t xml:space="preserve"> </w:t>
            </w:r>
            <w:r w:rsidR="00775305">
              <w:rPr>
                <w:rFonts w:ascii="Arial" w:hAnsi="Arial" w:cs="Arial"/>
                <w:b/>
                <w:noProof/>
                <w:sz w:val="18"/>
                <w:szCs w:val="18"/>
                <w:lang w:eastAsia="nl-NL"/>
              </w:rPr>
              <w:drawing>
                <wp:inline distT="0" distB="0" distL="0" distR="0" wp14:anchorId="0B6931D5" wp14:editId="5DA96183">
                  <wp:extent cx="3429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228600"/>
                          </a:xfrm>
                          <a:prstGeom prst="rect">
                            <a:avLst/>
                          </a:prstGeom>
                        </pic:spPr>
                      </pic:pic>
                    </a:graphicData>
                  </a:graphic>
                </wp:inline>
              </w:drawing>
            </w:r>
          </w:p>
        </w:tc>
        <w:tc>
          <w:tcPr>
            <w:tcW w:w="1748" w:type="dxa"/>
            <w:vAlign w:val="center"/>
          </w:tcPr>
          <w:p w:rsidR="00867A42" w:rsidRDefault="00867A42" w:rsidP="00515054">
            <w:pPr>
              <w:pStyle w:val="PlainText"/>
              <w:jc w:val="center"/>
              <w:rPr>
                <w:rFonts w:ascii="Arial" w:hAnsi="Arial" w:cs="Arial"/>
                <w:b/>
                <w:sz w:val="18"/>
                <w:szCs w:val="18"/>
              </w:rPr>
            </w:pPr>
            <w:r>
              <w:rPr>
                <w:rFonts w:ascii="Arial" w:hAnsi="Arial" w:cs="Arial"/>
                <w:b/>
                <w:sz w:val="18"/>
                <w:szCs w:val="18"/>
              </w:rPr>
              <w:t>outer</w:t>
            </w:r>
          </w:p>
        </w:tc>
        <w:tc>
          <w:tcPr>
            <w:tcW w:w="2838" w:type="dxa"/>
            <w:vAlign w:val="center"/>
          </w:tcPr>
          <w:p w:rsidR="00867A42" w:rsidRDefault="00867A42" w:rsidP="00515054">
            <w:pPr>
              <w:pStyle w:val="PlainText"/>
              <w:jc w:val="center"/>
              <w:rPr>
                <w:rFonts w:ascii="Arial" w:hAnsi="Arial" w:cs="Arial"/>
                <w:b/>
                <w:sz w:val="18"/>
                <w:szCs w:val="18"/>
              </w:rPr>
            </w:pPr>
            <w:r w:rsidRPr="00867A42">
              <w:rPr>
                <w:rFonts w:ascii="Arial" w:hAnsi="Arial" w:cs="Arial"/>
                <w:b/>
                <w:sz w:val="18"/>
                <w:szCs w:val="18"/>
              </w:rPr>
              <w:t>start-1-2-3-2-3-2-3-finish</w:t>
            </w:r>
          </w:p>
        </w:tc>
        <w:tc>
          <w:tcPr>
            <w:tcW w:w="2410" w:type="dxa"/>
            <w:vAlign w:val="center"/>
          </w:tcPr>
          <w:p w:rsidR="00867A42" w:rsidRDefault="00867A42" w:rsidP="00515054">
            <w:pPr>
              <w:pStyle w:val="PlainText"/>
              <w:jc w:val="center"/>
              <w:rPr>
                <w:rFonts w:ascii="Arial" w:hAnsi="Arial" w:cs="Arial"/>
                <w:b/>
                <w:sz w:val="18"/>
                <w:szCs w:val="18"/>
              </w:rPr>
            </w:pPr>
            <w:r w:rsidRPr="00867A42">
              <w:rPr>
                <w:rFonts w:ascii="Arial" w:hAnsi="Arial" w:cs="Arial"/>
                <w:b/>
                <w:sz w:val="18"/>
                <w:szCs w:val="18"/>
              </w:rPr>
              <w:t>start-1-2-3-2-3-finish</w:t>
            </w:r>
          </w:p>
        </w:tc>
      </w:tr>
      <w:tr w:rsidR="00867A42" w:rsidTr="00515054">
        <w:tc>
          <w:tcPr>
            <w:tcW w:w="1759" w:type="dxa"/>
            <w:vAlign w:val="center"/>
          </w:tcPr>
          <w:p w:rsidR="00867A42" w:rsidRDefault="00867A42" w:rsidP="00775305">
            <w:pPr>
              <w:pStyle w:val="PlainText"/>
              <w:jc w:val="right"/>
              <w:rPr>
                <w:rFonts w:ascii="Arial" w:hAnsi="Arial" w:cs="Arial"/>
                <w:b/>
                <w:sz w:val="18"/>
                <w:szCs w:val="18"/>
              </w:rPr>
            </w:pPr>
            <w:r>
              <w:rPr>
                <w:rFonts w:ascii="Arial" w:hAnsi="Arial" w:cs="Arial"/>
                <w:b/>
                <w:sz w:val="18"/>
                <w:szCs w:val="18"/>
              </w:rPr>
              <w:t>Splash B</w:t>
            </w:r>
            <w:r w:rsidR="00775305">
              <w:rPr>
                <w:rFonts w:ascii="Arial" w:hAnsi="Arial" w:cs="Arial"/>
                <w:b/>
                <w:sz w:val="18"/>
                <w:szCs w:val="18"/>
              </w:rPr>
              <w:t xml:space="preserve"> </w:t>
            </w:r>
            <w:r w:rsidR="00775305">
              <w:rPr>
                <w:rFonts w:ascii="Arial" w:hAnsi="Arial" w:cs="Arial"/>
                <w:b/>
                <w:noProof/>
                <w:sz w:val="18"/>
                <w:szCs w:val="18"/>
                <w:lang w:eastAsia="nl-NL"/>
              </w:rPr>
              <w:drawing>
                <wp:inline distT="0" distB="0" distL="0" distR="0" wp14:anchorId="2C97EB52" wp14:editId="5B2B63FB">
                  <wp:extent cx="3429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228600"/>
                          </a:xfrm>
                          <a:prstGeom prst="rect">
                            <a:avLst/>
                          </a:prstGeom>
                        </pic:spPr>
                      </pic:pic>
                    </a:graphicData>
                  </a:graphic>
                </wp:inline>
              </w:drawing>
            </w:r>
          </w:p>
        </w:tc>
        <w:tc>
          <w:tcPr>
            <w:tcW w:w="1748" w:type="dxa"/>
            <w:vAlign w:val="center"/>
          </w:tcPr>
          <w:p w:rsidR="00867A42" w:rsidRDefault="00867A42" w:rsidP="00515054">
            <w:pPr>
              <w:pStyle w:val="PlainText"/>
              <w:jc w:val="center"/>
              <w:rPr>
                <w:rFonts w:ascii="Arial" w:hAnsi="Arial" w:cs="Arial"/>
                <w:b/>
                <w:sz w:val="18"/>
                <w:szCs w:val="18"/>
              </w:rPr>
            </w:pPr>
            <w:r>
              <w:rPr>
                <w:rFonts w:ascii="Arial" w:hAnsi="Arial" w:cs="Arial"/>
                <w:b/>
                <w:sz w:val="18"/>
                <w:szCs w:val="18"/>
              </w:rPr>
              <w:t>outer</w:t>
            </w:r>
          </w:p>
        </w:tc>
        <w:tc>
          <w:tcPr>
            <w:tcW w:w="2838" w:type="dxa"/>
            <w:vAlign w:val="center"/>
          </w:tcPr>
          <w:p w:rsidR="00867A42" w:rsidRDefault="00867A42" w:rsidP="00515054">
            <w:pPr>
              <w:pStyle w:val="PlainText"/>
              <w:jc w:val="center"/>
              <w:rPr>
                <w:rFonts w:ascii="Arial" w:hAnsi="Arial" w:cs="Arial"/>
                <w:b/>
                <w:sz w:val="18"/>
                <w:szCs w:val="18"/>
              </w:rPr>
            </w:pPr>
            <w:r w:rsidRPr="00867A42">
              <w:rPr>
                <w:rFonts w:ascii="Arial" w:hAnsi="Arial" w:cs="Arial"/>
                <w:b/>
                <w:sz w:val="18"/>
                <w:szCs w:val="18"/>
              </w:rPr>
              <w:t>start-1-2-3-2-3-2-3-finish</w:t>
            </w:r>
          </w:p>
        </w:tc>
        <w:tc>
          <w:tcPr>
            <w:tcW w:w="2410" w:type="dxa"/>
            <w:vAlign w:val="center"/>
          </w:tcPr>
          <w:p w:rsidR="00867A42" w:rsidRDefault="00867A42" w:rsidP="00515054">
            <w:pPr>
              <w:pStyle w:val="PlainText"/>
              <w:jc w:val="center"/>
              <w:rPr>
                <w:rFonts w:ascii="Arial" w:hAnsi="Arial" w:cs="Arial"/>
                <w:b/>
                <w:sz w:val="18"/>
                <w:szCs w:val="18"/>
              </w:rPr>
            </w:pPr>
            <w:r w:rsidRPr="00867A42">
              <w:rPr>
                <w:rFonts w:ascii="Arial" w:hAnsi="Arial" w:cs="Arial"/>
                <w:b/>
                <w:sz w:val="18"/>
                <w:szCs w:val="18"/>
              </w:rPr>
              <w:t>start-1-2-3-2-3-finish</w:t>
            </w:r>
          </w:p>
        </w:tc>
      </w:tr>
      <w:tr w:rsidR="00867A42" w:rsidTr="00515054">
        <w:tc>
          <w:tcPr>
            <w:tcW w:w="1759" w:type="dxa"/>
            <w:tcBorders>
              <w:bottom w:val="single" w:sz="4" w:space="0" w:color="auto"/>
            </w:tcBorders>
            <w:vAlign w:val="center"/>
          </w:tcPr>
          <w:p w:rsidR="00867A42" w:rsidRDefault="00867A42" w:rsidP="00775305">
            <w:pPr>
              <w:pStyle w:val="PlainText"/>
              <w:jc w:val="right"/>
              <w:rPr>
                <w:rFonts w:ascii="Arial" w:hAnsi="Arial" w:cs="Arial"/>
                <w:b/>
                <w:sz w:val="18"/>
                <w:szCs w:val="18"/>
              </w:rPr>
            </w:pPr>
            <w:r>
              <w:rPr>
                <w:rFonts w:ascii="Arial" w:hAnsi="Arial" w:cs="Arial"/>
                <w:b/>
                <w:sz w:val="18"/>
                <w:szCs w:val="18"/>
              </w:rPr>
              <w:t>Optimist A</w:t>
            </w:r>
            <w:r w:rsidR="00775305">
              <w:rPr>
                <w:rFonts w:ascii="Arial" w:hAnsi="Arial" w:cs="Arial"/>
                <w:b/>
                <w:sz w:val="18"/>
                <w:szCs w:val="18"/>
              </w:rPr>
              <w:t xml:space="preserve"> </w:t>
            </w:r>
            <w:r w:rsidR="00775305">
              <w:rPr>
                <w:rFonts w:ascii="Arial" w:hAnsi="Arial" w:cs="Arial"/>
                <w:b/>
                <w:noProof/>
                <w:sz w:val="18"/>
                <w:szCs w:val="18"/>
                <w:lang w:eastAsia="nl-NL"/>
              </w:rPr>
              <w:drawing>
                <wp:inline distT="0" distB="0" distL="0" distR="0" wp14:anchorId="60FA04AF" wp14:editId="72929E43">
                  <wp:extent cx="3429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42900" cy="228600"/>
                          </a:xfrm>
                          <a:prstGeom prst="rect">
                            <a:avLst/>
                          </a:prstGeom>
                        </pic:spPr>
                      </pic:pic>
                    </a:graphicData>
                  </a:graphic>
                </wp:inline>
              </w:drawing>
            </w:r>
          </w:p>
        </w:tc>
        <w:tc>
          <w:tcPr>
            <w:tcW w:w="1748" w:type="dxa"/>
            <w:tcBorders>
              <w:bottom w:val="single" w:sz="4" w:space="0" w:color="auto"/>
            </w:tcBorders>
            <w:vAlign w:val="center"/>
          </w:tcPr>
          <w:p w:rsidR="00867A42" w:rsidRDefault="00867A42" w:rsidP="00515054">
            <w:pPr>
              <w:pStyle w:val="PlainText"/>
              <w:jc w:val="center"/>
              <w:rPr>
                <w:rFonts w:ascii="Arial" w:hAnsi="Arial" w:cs="Arial"/>
                <w:b/>
                <w:sz w:val="18"/>
                <w:szCs w:val="18"/>
              </w:rPr>
            </w:pPr>
            <w:r>
              <w:rPr>
                <w:rFonts w:ascii="Arial" w:hAnsi="Arial" w:cs="Arial"/>
                <w:b/>
                <w:sz w:val="18"/>
                <w:szCs w:val="18"/>
              </w:rPr>
              <w:t>outer</w:t>
            </w:r>
          </w:p>
        </w:tc>
        <w:tc>
          <w:tcPr>
            <w:tcW w:w="2838" w:type="dxa"/>
            <w:tcBorders>
              <w:bottom w:val="single" w:sz="4" w:space="0" w:color="auto"/>
            </w:tcBorders>
            <w:vAlign w:val="center"/>
          </w:tcPr>
          <w:p w:rsidR="00867A42" w:rsidRDefault="00867A42" w:rsidP="00515054">
            <w:pPr>
              <w:pStyle w:val="PlainText"/>
              <w:jc w:val="center"/>
              <w:rPr>
                <w:rFonts w:ascii="Arial" w:hAnsi="Arial" w:cs="Arial"/>
                <w:b/>
                <w:sz w:val="18"/>
                <w:szCs w:val="18"/>
              </w:rPr>
            </w:pPr>
            <w:r w:rsidRPr="00867A42">
              <w:rPr>
                <w:rFonts w:ascii="Arial" w:hAnsi="Arial" w:cs="Arial"/>
                <w:b/>
                <w:sz w:val="18"/>
                <w:szCs w:val="18"/>
              </w:rPr>
              <w:t>start-1-2-3-2-3-2-3-finish</w:t>
            </w:r>
          </w:p>
        </w:tc>
        <w:tc>
          <w:tcPr>
            <w:tcW w:w="2410" w:type="dxa"/>
            <w:tcBorders>
              <w:bottom w:val="single" w:sz="4" w:space="0" w:color="auto"/>
            </w:tcBorders>
            <w:vAlign w:val="center"/>
          </w:tcPr>
          <w:p w:rsidR="00867A42" w:rsidRDefault="00867A42" w:rsidP="00515054">
            <w:pPr>
              <w:pStyle w:val="PlainText"/>
              <w:jc w:val="center"/>
              <w:rPr>
                <w:rFonts w:ascii="Arial" w:hAnsi="Arial" w:cs="Arial"/>
                <w:b/>
                <w:sz w:val="18"/>
                <w:szCs w:val="18"/>
              </w:rPr>
            </w:pPr>
            <w:r w:rsidRPr="00867A42">
              <w:rPr>
                <w:rFonts w:ascii="Arial" w:hAnsi="Arial" w:cs="Arial"/>
                <w:b/>
                <w:sz w:val="18"/>
                <w:szCs w:val="18"/>
              </w:rPr>
              <w:t>start-1-2-3-2-3-finish</w:t>
            </w:r>
          </w:p>
        </w:tc>
      </w:tr>
      <w:tr w:rsidR="00867A42" w:rsidTr="00515054">
        <w:tc>
          <w:tcPr>
            <w:tcW w:w="1759" w:type="dxa"/>
            <w:tcBorders>
              <w:left w:val="nil"/>
              <w:right w:val="nil"/>
            </w:tcBorders>
            <w:vAlign w:val="center"/>
          </w:tcPr>
          <w:p w:rsidR="00867A42" w:rsidRDefault="00867A42" w:rsidP="00775305">
            <w:pPr>
              <w:pStyle w:val="PlainText"/>
              <w:jc w:val="center"/>
              <w:rPr>
                <w:rFonts w:ascii="Arial" w:hAnsi="Arial" w:cs="Arial"/>
                <w:b/>
                <w:sz w:val="18"/>
                <w:szCs w:val="18"/>
              </w:rPr>
            </w:pPr>
          </w:p>
        </w:tc>
        <w:tc>
          <w:tcPr>
            <w:tcW w:w="1748" w:type="dxa"/>
            <w:tcBorders>
              <w:left w:val="nil"/>
              <w:right w:val="nil"/>
            </w:tcBorders>
            <w:vAlign w:val="center"/>
          </w:tcPr>
          <w:p w:rsidR="00867A42" w:rsidRDefault="00867A42" w:rsidP="00515054">
            <w:pPr>
              <w:pStyle w:val="PlainText"/>
              <w:jc w:val="center"/>
              <w:rPr>
                <w:rFonts w:ascii="Arial" w:hAnsi="Arial" w:cs="Arial"/>
                <w:b/>
                <w:sz w:val="18"/>
                <w:szCs w:val="18"/>
              </w:rPr>
            </w:pPr>
          </w:p>
        </w:tc>
        <w:tc>
          <w:tcPr>
            <w:tcW w:w="2838" w:type="dxa"/>
            <w:tcBorders>
              <w:left w:val="nil"/>
              <w:right w:val="nil"/>
            </w:tcBorders>
            <w:vAlign w:val="center"/>
          </w:tcPr>
          <w:p w:rsidR="00867A42" w:rsidRPr="00867A42" w:rsidRDefault="00867A42" w:rsidP="00515054">
            <w:pPr>
              <w:pStyle w:val="PlainText"/>
              <w:jc w:val="center"/>
              <w:rPr>
                <w:rFonts w:ascii="Arial" w:hAnsi="Arial" w:cs="Arial"/>
                <w:b/>
                <w:sz w:val="18"/>
                <w:szCs w:val="18"/>
              </w:rPr>
            </w:pPr>
          </w:p>
        </w:tc>
        <w:tc>
          <w:tcPr>
            <w:tcW w:w="2410" w:type="dxa"/>
            <w:tcBorders>
              <w:left w:val="nil"/>
              <w:right w:val="nil"/>
            </w:tcBorders>
            <w:vAlign w:val="center"/>
          </w:tcPr>
          <w:p w:rsidR="00867A42" w:rsidRPr="00867A42" w:rsidRDefault="00867A42" w:rsidP="00515054">
            <w:pPr>
              <w:pStyle w:val="PlainText"/>
              <w:jc w:val="center"/>
              <w:rPr>
                <w:rFonts w:ascii="Arial" w:hAnsi="Arial" w:cs="Arial"/>
                <w:b/>
                <w:sz w:val="18"/>
                <w:szCs w:val="18"/>
              </w:rPr>
            </w:pPr>
          </w:p>
        </w:tc>
      </w:tr>
      <w:tr w:rsidR="00867A42" w:rsidTr="00515054">
        <w:tc>
          <w:tcPr>
            <w:tcW w:w="1759" w:type="dxa"/>
            <w:vAlign w:val="center"/>
          </w:tcPr>
          <w:p w:rsidR="00867A42" w:rsidRDefault="00867A42" w:rsidP="00775305">
            <w:pPr>
              <w:pStyle w:val="PlainText"/>
              <w:jc w:val="right"/>
              <w:rPr>
                <w:rFonts w:ascii="Arial" w:hAnsi="Arial" w:cs="Arial"/>
                <w:b/>
                <w:sz w:val="18"/>
                <w:szCs w:val="18"/>
              </w:rPr>
            </w:pPr>
            <w:r>
              <w:rPr>
                <w:rFonts w:ascii="Arial" w:hAnsi="Arial" w:cs="Arial"/>
                <w:b/>
                <w:sz w:val="18"/>
                <w:szCs w:val="18"/>
              </w:rPr>
              <w:t>Optimist B</w:t>
            </w:r>
            <w:r w:rsidR="00775305">
              <w:rPr>
                <w:rFonts w:ascii="Arial" w:hAnsi="Arial" w:cs="Arial"/>
                <w:b/>
                <w:sz w:val="18"/>
                <w:szCs w:val="18"/>
              </w:rPr>
              <w:t xml:space="preserve"> </w:t>
            </w:r>
            <w:r w:rsidR="00775305">
              <w:rPr>
                <w:rFonts w:ascii="Arial" w:hAnsi="Arial" w:cs="Arial"/>
                <w:b/>
                <w:noProof/>
                <w:sz w:val="18"/>
                <w:szCs w:val="18"/>
                <w:lang w:eastAsia="nl-NL"/>
              </w:rPr>
              <w:drawing>
                <wp:inline distT="0" distB="0" distL="0" distR="0" wp14:anchorId="553524A2" wp14:editId="72CB422D">
                  <wp:extent cx="3429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2900" cy="228600"/>
                          </a:xfrm>
                          <a:prstGeom prst="rect">
                            <a:avLst/>
                          </a:prstGeom>
                        </pic:spPr>
                      </pic:pic>
                    </a:graphicData>
                  </a:graphic>
                </wp:inline>
              </w:drawing>
            </w:r>
          </w:p>
        </w:tc>
        <w:tc>
          <w:tcPr>
            <w:tcW w:w="1748" w:type="dxa"/>
            <w:vAlign w:val="center"/>
          </w:tcPr>
          <w:p w:rsidR="00867A42" w:rsidRDefault="00867A42" w:rsidP="00515054">
            <w:pPr>
              <w:pStyle w:val="PlainText"/>
              <w:jc w:val="center"/>
              <w:rPr>
                <w:rFonts w:ascii="Arial" w:hAnsi="Arial" w:cs="Arial"/>
                <w:b/>
                <w:sz w:val="18"/>
                <w:szCs w:val="18"/>
              </w:rPr>
            </w:pPr>
            <w:r>
              <w:rPr>
                <w:rFonts w:ascii="Arial" w:hAnsi="Arial" w:cs="Arial"/>
                <w:b/>
                <w:sz w:val="18"/>
                <w:szCs w:val="18"/>
              </w:rPr>
              <w:t>inner</w:t>
            </w:r>
          </w:p>
        </w:tc>
        <w:tc>
          <w:tcPr>
            <w:tcW w:w="2838" w:type="dxa"/>
            <w:vAlign w:val="center"/>
          </w:tcPr>
          <w:p w:rsidR="00867A42" w:rsidRPr="00775305" w:rsidRDefault="00867A42" w:rsidP="00515054">
            <w:pPr>
              <w:pStyle w:val="PlainText"/>
              <w:jc w:val="center"/>
              <w:rPr>
                <w:rFonts w:ascii="Arial" w:hAnsi="Arial" w:cs="Arial"/>
                <w:i/>
                <w:sz w:val="16"/>
                <w:szCs w:val="16"/>
              </w:rPr>
            </w:pPr>
            <w:r w:rsidRPr="00867A42">
              <w:rPr>
                <w:rFonts w:ascii="Arial" w:hAnsi="Arial" w:cs="Arial"/>
                <w:b/>
                <w:sz w:val="18"/>
                <w:szCs w:val="18"/>
              </w:rPr>
              <w:t>Start-1-4-1-4-1-2-3-finish</w:t>
            </w:r>
          </w:p>
        </w:tc>
        <w:tc>
          <w:tcPr>
            <w:tcW w:w="2410" w:type="dxa"/>
            <w:vAlign w:val="center"/>
          </w:tcPr>
          <w:p w:rsidR="00867A42" w:rsidRPr="00775305" w:rsidRDefault="00867A42" w:rsidP="00515054">
            <w:pPr>
              <w:pStyle w:val="PlainText"/>
              <w:jc w:val="center"/>
              <w:rPr>
                <w:rFonts w:ascii="Arial" w:hAnsi="Arial" w:cs="Arial"/>
                <w:i/>
                <w:sz w:val="16"/>
                <w:szCs w:val="16"/>
              </w:rPr>
            </w:pPr>
            <w:r w:rsidRPr="00867A42">
              <w:rPr>
                <w:rFonts w:ascii="Arial" w:hAnsi="Arial" w:cs="Arial"/>
                <w:b/>
                <w:sz w:val="18"/>
                <w:szCs w:val="18"/>
              </w:rPr>
              <w:t>Start-1-4-1-2-3-finish</w:t>
            </w:r>
          </w:p>
        </w:tc>
      </w:tr>
    </w:tbl>
    <w:p w:rsidR="00675F02" w:rsidRPr="00146EBF" w:rsidRDefault="00C0372B" w:rsidP="00146EBF">
      <w:pPr>
        <w:pStyle w:val="Heading2"/>
        <w:keepNext w:val="0"/>
        <w:numPr>
          <w:ilvl w:val="0"/>
          <w:numId w:val="0"/>
        </w:numPr>
        <w:tabs>
          <w:tab w:val="left" w:pos="1701"/>
          <w:tab w:val="left" w:pos="2835"/>
        </w:tabs>
        <w:ind w:left="567"/>
        <w:rPr>
          <w:b/>
          <w:i/>
          <w:color w:val="00B0F0"/>
        </w:rPr>
      </w:pPr>
      <w:r>
        <w:rPr>
          <w:b/>
          <w:i/>
          <w:color w:val="00B0F0"/>
        </w:rPr>
        <w:br/>
      </w:r>
      <w:r w:rsidR="00146EBF">
        <w:rPr>
          <w:b/>
          <w:i/>
          <w:color w:val="00B0F0"/>
        </w:rPr>
        <w:t>Het baanbord is een geel cijfer op zwarte achtergrond.</w:t>
      </w:r>
      <w:r w:rsidR="00146EBF">
        <w:rPr>
          <w:b/>
          <w:i/>
          <w:color w:val="00B0F0"/>
        </w:rPr>
        <w:br/>
        <w:t xml:space="preserve">Uiterlijk bij het waarschuwingssein van een klasse </w:t>
      </w:r>
      <w:r w:rsidR="00515054">
        <w:rPr>
          <w:b/>
          <w:i/>
          <w:color w:val="00B0F0"/>
        </w:rPr>
        <w:t>kan</w:t>
      </w:r>
      <w:r w:rsidR="00146EBF">
        <w:rPr>
          <w:b/>
          <w:i/>
          <w:color w:val="00B0F0"/>
        </w:rPr>
        <w:t xml:space="preserve"> het baanbord worden getoond conform </w:t>
      </w:r>
      <w:r w:rsidR="00536FC8">
        <w:rPr>
          <w:b/>
          <w:i/>
          <w:color w:val="00B0F0"/>
        </w:rPr>
        <w:br/>
      </w:r>
      <w:r w:rsidR="00146EBF">
        <w:rPr>
          <w:b/>
          <w:i/>
          <w:color w:val="00B0F0"/>
        </w:rPr>
        <w:t xml:space="preserve">RvW </w:t>
      </w:r>
      <w:r w:rsidR="00536FC8">
        <w:rPr>
          <w:b/>
          <w:i/>
          <w:color w:val="00B0F0"/>
        </w:rPr>
        <w:t>27.1</w:t>
      </w:r>
      <w:r w:rsidR="00515054">
        <w:rPr>
          <w:b/>
          <w:i/>
          <w:color w:val="00B0F0"/>
        </w:rPr>
        <w:br/>
        <w:t>Indien geen baanbord is getoond moet baan 1 worden gevaren.</w:t>
      </w:r>
      <w:r w:rsidR="00536FC8">
        <w:rPr>
          <w:b/>
          <w:i/>
          <w:color w:val="00B0F0"/>
        </w:rPr>
        <w:br/>
        <w:t>Met het startsein van een klasse, dat tevens waarschuwingssein voor de volgende klasse is, kan het baanbord gewijzigd worden voor die volgende klasse.</w:t>
      </w:r>
    </w:p>
    <w:sectPr w:rsidR="00675F02" w:rsidRPr="00146EBF" w:rsidSect="008359D2">
      <w:headerReference w:type="default" r:id="rId32"/>
      <w:footerReference w:type="default" r:id="rId33"/>
      <w:headerReference w:type="first" r:id="rId34"/>
      <w:footerReference w:type="first" r:id="rId3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D8" w:rsidRDefault="00B54BD8" w:rsidP="00CB5C85">
      <w:pPr>
        <w:spacing w:after="0" w:line="240" w:lineRule="auto"/>
      </w:pPr>
      <w:r>
        <w:separator/>
      </w:r>
    </w:p>
  </w:endnote>
  <w:endnote w:type="continuationSeparator" w:id="0">
    <w:p w:rsidR="00B54BD8" w:rsidRDefault="00B54BD8" w:rsidP="00CB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83" w:rsidRPr="009C77F7" w:rsidRDefault="000C2283">
    <w:pPr>
      <w:pStyle w:val="Footer"/>
      <w:rPr>
        <w:color w:val="BFBFBF" w:themeColor="background1" w:themeShade="BF"/>
      </w:rPr>
    </w:pPr>
    <w:r>
      <w:t>LWB Combi Westeinder 2018 d</w:t>
    </w:r>
    <w:r w:rsidR="00976763">
      <w:t>ef</w:t>
    </w:r>
    <w:r>
      <w:t xml:space="preserve">   2</w:t>
    </w:r>
    <w:r w:rsidR="00515054">
      <w:t>4</w:t>
    </w:r>
    <w:r>
      <w:t>-4-2018</w:t>
    </w:r>
    <w:r w:rsidRPr="009C77F7">
      <w:rPr>
        <w:color w:val="BFBFBF" w:themeColor="background1" w:themeShade="BF"/>
      </w:rPr>
      <w:tab/>
      <w:t xml:space="preserve">blz.  </w:t>
    </w:r>
    <w:r w:rsidRPr="009C77F7">
      <w:rPr>
        <w:color w:val="BFBFBF" w:themeColor="background1" w:themeShade="BF"/>
      </w:rPr>
      <w:fldChar w:fldCharType="begin"/>
    </w:r>
    <w:r w:rsidRPr="009C77F7">
      <w:rPr>
        <w:color w:val="BFBFBF" w:themeColor="background1" w:themeShade="BF"/>
      </w:rPr>
      <w:instrText xml:space="preserve"> PAGE   \* MERGEFORMAT </w:instrText>
    </w:r>
    <w:r w:rsidRPr="009C77F7">
      <w:rPr>
        <w:color w:val="BFBFBF" w:themeColor="background1" w:themeShade="BF"/>
      </w:rPr>
      <w:fldChar w:fldCharType="separate"/>
    </w:r>
    <w:r w:rsidR="00C0372B">
      <w:rPr>
        <w:noProof/>
        <w:color w:val="BFBFBF" w:themeColor="background1" w:themeShade="BF"/>
      </w:rPr>
      <w:t>7</w:t>
    </w:r>
    <w:r w:rsidRPr="009C77F7">
      <w:rPr>
        <w:color w:val="BFBFBF" w:themeColor="background1" w:themeShade="BF"/>
      </w:rPr>
      <w:fldChar w:fldCharType="end"/>
    </w:r>
    <w:r w:rsidRPr="009C77F7">
      <w:rPr>
        <w:color w:val="BFBFBF" w:themeColor="background1" w:themeShade="BF"/>
      </w:rPr>
      <w:t xml:space="preserve"> van </w:t>
    </w:r>
    <w:fldSimple w:instr=" NUMPAGES  \* Arabic  \* MERGEFORMAT ">
      <w:r w:rsidR="00C0372B" w:rsidRPr="00C0372B">
        <w:rPr>
          <w:noProof/>
          <w:color w:val="BFBFBF" w:themeColor="background1" w:themeShade="BF"/>
        </w:rPr>
        <w:t>7</w:t>
      </w:r>
    </w:fldSimple>
    <w:r w:rsidRPr="009C77F7">
      <w:rPr>
        <w:color w:val="BFBFBF" w:themeColor="background1" w:themeShade="BF"/>
      </w:rPr>
      <w:tab/>
    </w:r>
  </w:p>
  <w:p w:rsidR="000C2283" w:rsidRDefault="000C2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83" w:rsidRDefault="000C2283" w:rsidP="00A77DB0">
    <w:pPr>
      <w:pStyle w:val="Footer"/>
      <w:ind w:left="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D8" w:rsidRDefault="00B54BD8" w:rsidP="00CB5C85">
      <w:pPr>
        <w:spacing w:after="0" w:line="240" w:lineRule="auto"/>
      </w:pPr>
      <w:r>
        <w:separator/>
      </w:r>
    </w:p>
  </w:footnote>
  <w:footnote w:type="continuationSeparator" w:id="0">
    <w:p w:rsidR="00B54BD8" w:rsidRDefault="00B54BD8" w:rsidP="00CB5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83" w:rsidRDefault="000C2283">
    <w:pPr>
      <w:pStyle w:val="Header"/>
    </w:pPr>
    <w:r>
      <w:t xml:space="preserve">     </w:t>
    </w:r>
  </w:p>
  <w:p w:rsidR="000C2283" w:rsidRDefault="000C2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83" w:rsidRDefault="000C2283" w:rsidP="00B41823">
    <w:pPr>
      <w:pStyle w:val="Header"/>
      <w:tabs>
        <w:tab w:val="clear" w:pos="4536"/>
        <w:tab w:val="clear" w:pos="9072"/>
        <w:tab w:val="left" w:pos="1305"/>
      </w:tabs>
    </w:pPr>
    <w:r>
      <w:rPr>
        <w:noProof/>
        <w:lang w:eastAsia="nl-NL"/>
      </w:rPr>
      <w:drawing>
        <wp:anchor distT="0" distB="0" distL="114300" distR="114300" simplePos="0" relativeHeight="251657216" behindDoc="1" locked="0" layoutInCell="1" allowOverlap="1" wp14:anchorId="13E6994A" wp14:editId="10937B03">
          <wp:simplePos x="0" y="0"/>
          <wp:positionH relativeFrom="column">
            <wp:posOffset>2614930</wp:posOffset>
          </wp:positionH>
          <wp:positionV relativeFrom="paragraph">
            <wp:posOffset>302895</wp:posOffset>
          </wp:positionV>
          <wp:extent cx="2085975" cy="762000"/>
          <wp:effectExtent l="19050" t="0" r="9525" b="0"/>
          <wp:wrapNone/>
          <wp:docPr id="11" name="Picture 8" descr="LogoWZW-docume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ZW-documenten.jpg"/>
                  <pic:cNvPicPr/>
                </pic:nvPicPr>
                <pic:blipFill>
                  <a:blip r:embed="rId1"/>
                  <a:stretch>
                    <a:fillRect/>
                  </a:stretch>
                </pic:blipFill>
                <pic:spPr>
                  <a:xfrm>
                    <a:off x="0" y="0"/>
                    <a:ext cx="2085975" cy="762000"/>
                  </a:xfrm>
                  <a:prstGeom prst="rect">
                    <a:avLst/>
                  </a:prstGeom>
                </pic:spPr>
              </pic:pic>
            </a:graphicData>
          </a:graphic>
        </wp:anchor>
      </w:drawing>
    </w:r>
    <w:r>
      <w:tab/>
    </w:r>
    <w:r w:rsidRPr="00B41823">
      <w:rPr>
        <w:noProof/>
        <w:lang w:eastAsia="nl-NL"/>
      </w:rPr>
      <w:drawing>
        <wp:inline distT="0" distB="0" distL="0" distR="0" wp14:anchorId="04E2CE60" wp14:editId="0C13F9C4">
          <wp:extent cx="1428750" cy="1428750"/>
          <wp:effectExtent l="19050" t="0" r="0" b="0"/>
          <wp:docPr id="10" name="Picture 7" descr="combi aalsmeer logo3(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 aalsmeer logo3(klein).gif"/>
                  <pic:cNvPicPr/>
                </pic:nvPicPr>
                <pic:blipFill>
                  <a:blip r:embed="rId2"/>
                  <a:stretch>
                    <a:fillRect/>
                  </a:stretch>
                </pic:blipFill>
                <pic:spPr>
                  <a:xfrm>
                    <a:off x="0" y="0"/>
                    <a:ext cx="1428750" cy="1428750"/>
                  </a:xfrm>
                  <a:prstGeom prst="rect">
                    <a:avLst/>
                  </a:prstGeom>
                </pic:spPr>
              </pic:pic>
            </a:graphicData>
          </a:graphic>
        </wp:inline>
      </w:drawing>
    </w:r>
    <w:r w:rsidRPr="00B41823">
      <w:rPr>
        <w:noProof/>
        <w:lang w:eastAsia="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BBE"/>
    <w:multiLevelType w:val="multilevel"/>
    <w:tmpl w:val="74C8BF22"/>
    <w:numStyleLink w:val="Style1"/>
  </w:abstractNum>
  <w:abstractNum w:abstractNumId="1">
    <w:nsid w:val="04F27149"/>
    <w:multiLevelType w:val="hybridMultilevel"/>
    <w:tmpl w:val="968E45F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0E23D7"/>
    <w:multiLevelType w:val="multilevel"/>
    <w:tmpl w:val="6C54657E"/>
    <w:styleLink w:val="CombiNummering"/>
    <w:lvl w:ilvl="0">
      <w:start w:val="1"/>
      <w:numFmt w:val="decimal"/>
      <w:lvlText w:val="%1"/>
      <w:lvlJc w:val="left"/>
      <w:pPr>
        <w:ind w:left="567" w:hanging="567"/>
      </w:pPr>
      <w:rPr>
        <w:rFonts w:ascii="Arial" w:hAnsi="Arial" w:hint="default"/>
        <w:b/>
        <w:sz w:val="20"/>
      </w:rPr>
    </w:lvl>
    <w:lvl w:ilvl="1">
      <w:start w:val="1"/>
      <w:numFmt w:val="decimal"/>
      <w:lvlText w:val="%1.%2"/>
      <w:lvlJc w:val="left"/>
      <w:pPr>
        <w:ind w:left="567" w:hanging="567"/>
      </w:pPr>
      <w:rPr>
        <w:rFonts w:hint="default"/>
      </w:rPr>
    </w:lvl>
    <w:lvl w:ilvl="2">
      <w:start w:val="1"/>
      <w:numFmt w:val="decimal"/>
      <w:isLgl/>
      <w:lvlText w:val="%1.%2.%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A01BAD"/>
    <w:multiLevelType w:val="multilevel"/>
    <w:tmpl w:val="077C953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F6230F4"/>
    <w:multiLevelType w:val="multilevel"/>
    <w:tmpl w:val="95C071C0"/>
    <w:lvl w:ilvl="0">
      <w:start w:val="1"/>
      <w:numFmt w:val="decimal"/>
      <w:pStyle w:val="Heading1"/>
      <w:lvlText w:val="%1"/>
      <w:lvlJc w:val="left"/>
      <w:pPr>
        <w:ind w:left="432" w:hanging="432"/>
      </w:pPr>
    </w:lvl>
    <w:lvl w:ilvl="1">
      <w:start w:val="1"/>
      <w:numFmt w:val="decimal"/>
      <w:pStyle w:val="Heading2"/>
      <w:lvlText w:val="%1.%2"/>
      <w:lvlJc w:val="left"/>
      <w:pPr>
        <w:ind w:left="718"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6F05777"/>
    <w:multiLevelType w:val="multilevel"/>
    <w:tmpl w:val="967EDC10"/>
    <w:lvl w:ilvl="0">
      <w:start w:val="2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80A0FDC"/>
    <w:multiLevelType w:val="multilevel"/>
    <w:tmpl w:val="74C8BF22"/>
    <w:numStyleLink w:val="Style1"/>
  </w:abstractNum>
  <w:abstractNum w:abstractNumId="7">
    <w:nsid w:val="58C4236F"/>
    <w:multiLevelType w:val="multilevel"/>
    <w:tmpl w:val="74C8BF22"/>
    <w:styleLink w:val="Style1"/>
    <w:lvl w:ilvl="0">
      <w:start w:val="1"/>
      <w:numFmt w:val="decimal"/>
      <w:lvlText w:val="A%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53D12AD"/>
    <w:multiLevelType w:val="hybridMultilevel"/>
    <w:tmpl w:val="4F7CD828"/>
    <w:lvl w:ilvl="0" w:tplc="82F2E37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71D05A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8"/>
  </w:num>
  <w:num w:numId="4">
    <w:abstractNumId w:val="9"/>
  </w:num>
  <w:num w:numId="5">
    <w:abstractNumId w:val="4"/>
  </w:num>
  <w:num w:numId="6">
    <w:abstractNumId w:val="7"/>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38"/>
    <w:rsid w:val="00017F28"/>
    <w:rsid w:val="00054718"/>
    <w:rsid w:val="000641C9"/>
    <w:rsid w:val="00076E75"/>
    <w:rsid w:val="00086681"/>
    <w:rsid w:val="00096171"/>
    <w:rsid w:val="000A07EC"/>
    <w:rsid w:val="000B4589"/>
    <w:rsid w:val="000B4B69"/>
    <w:rsid w:val="000C2283"/>
    <w:rsid w:val="000C61D4"/>
    <w:rsid w:val="000D05D8"/>
    <w:rsid w:val="000D6E0D"/>
    <w:rsid w:val="000E6655"/>
    <w:rsid w:val="00101124"/>
    <w:rsid w:val="00117D29"/>
    <w:rsid w:val="00145EB8"/>
    <w:rsid w:val="00146EBF"/>
    <w:rsid w:val="001673E4"/>
    <w:rsid w:val="001A70EA"/>
    <w:rsid w:val="001D23DD"/>
    <w:rsid w:val="00205C31"/>
    <w:rsid w:val="00207EED"/>
    <w:rsid w:val="00243F82"/>
    <w:rsid w:val="002661E7"/>
    <w:rsid w:val="00271358"/>
    <w:rsid w:val="00275865"/>
    <w:rsid w:val="002B77F7"/>
    <w:rsid w:val="002C64AC"/>
    <w:rsid w:val="002D2266"/>
    <w:rsid w:val="002E496E"/>
    <w:rsid w:val="00314B29"/>
    <w:rsid w:val="00317E22"/>
    <w:rsid w:val="00324038"/>
    <w:rsid w:val="00327E73"/>
    <w:rsid w:val="00344FFE"/>
    <w:rsid w:val="003B7064"/>
    <w:rsid w:val="003C73B1"/>
    <w:rsid w:val="003D7BB9"/>
    <w:rsid w:val="003E0D08"/>
    <w:rsid w:val="0041087E"/>
    <w:rsid w:val="00452B7C"/>
    <w:rsid w:val="004803F8"/>
    <w:rsid w:val="004A4939"/>
    <w:rsid w:val="004B2A57"/>
    <w:rsid w:val="004C3F46"/>
    <w:rsid w:val="004D13A7"/>
    <w:rsid w:val="004D5508"/>
    <w:rsid w:val="004E001B"/>
    <w:rsid w:val="00515054"/>
    <w:rsid w:val="00536FC8"/>
    <w:rsid w:val="0054179C"/>
    <w:rsid w:val="0054242A"/>
    <w:rsid w:val="00567B46"/>
    <w:rsid w:val="00571C49"/>
    <w:rsid w:val="00576921"/>
    <w:rsid w:val="00593207"/>
    <w:rsid w:val="00594FC9"/>
    <w:rsid w:val="005956B5"/>
    <w:rsid w:val="005C18E2"/>
    <w:rsid w:val="005D34CC"/>
    <w:rsid w:val="005D6E9B"/>
    <w:rsid w:val="005D7C46"/>
    <w:rsid w:val="00600E95"/>
    <w:rsid w:val="00611B4D"/>
    <w:rsid w:val="006218FC"/>
    <w:rsid w:val="00621CBF"/>
    <w:rsid w:val="0062398B"/>
    <w:rsid w:val="00623EB0"/>
    <w:rsid w:val="006326B3"/>
    <w:rsid w:val="00635DDC"/>
    <w:rsid w:val="00636C25"/>
    <w:rsid w:val="00664C0C"/>
    <w:rsid w:val="00675F02"/>
    <w:rsid w:val="006A7E4B"/>
    <w:rsid w:val="006D5807"/>
    <w:rsid w:val="00737477"/>
    <w:rsid w:val="00750A55"/>
    <w:rsid w:val="00772A1B"/>
    <w:rsid w:val="00775305"/>
    <w:rsid w:val="00786923"/>
    <w:rsid w:val="007960C5"/>
    <w:rsid w:val="007A15B6"/>
    <w:rsid w:val="007C5E5F"/>
    <w:rsid w:val="007D2350"/>
    <w:rsid w:val="00827D05"/>
    <w:rsid w:val="008359D2"/>
    <w:rsid w:val="008458B8"/>
    <w:rsid w:val="00850D24"/>
    <w:rsid w:val="00867A42"/>
    <w:rsid w:val="00886EAE"/>
    <w:rsid w:val="00890338"/>
    <w:rsid w:val="00893391"/>
    <w:rsid w:val="008A3E13"/>
    <w:rsid w:val="008A49D3"/>
    <w:rsid w:val="008B3618"/>
    <w:rsid w:val="008B570F"/>
    <w:rsid w:val="008D3F5C"/>
    <w:rsid w:val="00902B1E"/>
    <w:rsid w:val="009051F4"/>
    <w:rsid w:val="00937053"/>
    <w:rsid w:val="0094023F"/>
    <w:rsid w:val="009462BE"/>
    <w:rsid w:val="00951417"/>
    <w:rsid w:val="00956BCD"/>
    <w:rsid w:val="00967A19"/>
    <w:rsid w:val="00976763"/>
    <w:rsid w:val="00994305"/>
    <w:rsid w:val="00997758"/>
    <w:rsid w:val="009A02A7"/>
    <w:rsid w:val="009A47C2"/>
    <w:rsid w:val="009B4D8D"/>
    <w:rsid w:val="009B6123"/>
    <w:rsid w:val="009C263A"/>
    <w:rsid w:val="009C77F7"/>
    <w:rsid w:val="009D16D9"/>
    <w:rsid w:val="009E2604"/>
    <w:rsid w:val="00A11F04"/>
    <w:rsid w:val="00A23C5E"/>
    <w:rsid w:val="00A43EAC"/>
    <w:rsid w:val="00A4660F"/>
    <w:rsid w:val="00A622DD"/>
    <w:rsid w:val="00A70322"/>
    <w:rsid w:val="00A77DB0"/>
    <w:rsid w:val="00A8641A"/>
    <w:rsid w:val="00A95BA7"/>
    <w:rsid w:val="00AA0EC4"/>
    <w:rsid w:val="00AA1106"/>
    <w:rsid w:val="00AB68ED"/>
    <w:rsid w:val="00AF5D2C"/>
    <w:rsid w:val="00B17CDF"/>
    <w:rsid w:val="00B41823"/>
    <w:rsid w:val="00B54BD8"/>
    <w:rsid w:val="00B5596B"/>
    <w:rsid w:val="00B67C57"/>
    <w:rsid w:val="00B83757"/>
    <w:rsid w:val="00BB659C"/>
    <w:rsid w:val="00BC7D24"/>
    <w:rsid w:val="00BD3591"/>
    <w:rsid w:val="00BE0184"/>
    <w:rsid w:val="00BF1D7E"/>
    <w:rsid w:val="00BF6DAA"/>
    <w:rsid w:val="00C0372B"/>
    <w:rsid w:val="00C05C5F"/>
    <w:rsid w:val="00C44A7F"/>
    <w:rsid w:val="00C518BD"/>
    <w:rsid w:val="00C63B24"/>
    <w:rsid w:val="00C81E80"/>
    <w:rsid w:val="00C93AF0"/>
    <w:rsid w:val="00C9782A"/>
    <w:rsid w:val="00CB5C85"/>
    <w:rsid w:val="00CD3867"/>
    <w:rsid w:val="00CD4D58"/>
    <w:rsid w:val="00D04C24"/>
    <w:rsid w:val="00D17EDC"/>
    <w:rsid w:val="00D206D8"/>
    <w:rsid w:val="00D353CC"/>
    <w:rsid w:val="00D438B6"/>
    <w:rsid w:val="00D45E23"/>
    <w:rsid w:val="00D603E3"/>
    <w:rsid w:val="00D909F6"/>
    <w:rsid w:val="00D95649"/>
    <w:rsid w:val="00DA5974"/>
    <w:rsid w:val="00DC68A8"/>
    <w:rsid w:val="00DD36CE"/>
    <w:rsid w:val="00DE0562"/>
    <w:rsid w:val="00DE2C16"/>
    <w:rsid w:val="00DF0554"/>
    <w:rsid w:val="00E01FC2"/>
    <w:rsid w:val="00E1222E"/>
    <w:rsid w:val="00E41DAA"/>
    <w:rsid w:val="00E453D2"/>
    <w:rsid w:val="00E467DD"/>
    <w:rsid w:val="00E54C13"/>
    <w:rsid w:val="00E577E8"/>
    <w:rsid w:val="00E72ACC"/>
    <w:rsid w:val="00E814C8"/>
    <w:rsid w:val="00EB4BC8"/>
    <w:rsid w:val="00EF0354"/>
    <w:rsid w:val="00F00551"/>
    <w:rsid w:val="00F125BA"/>
    <w:rsid w:val="00F44BAA"/>
    <w:rsid w:val="00F81542"/>
    <w:rsid w:val="00F82F2B"/>
    <w:rsid w:val="00FA5215"/>
    <w:rsid w:val="00FB1E73"/>
    <w:rsid w:val="00FC24D6"/>
    <w:rsid w:val="00FC373A"/>
    <w:rsid w:val="00FC39C7"/>
    <w:rsid w:val="00FE58CF"/>
    <w:rsid w:val="00FF02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07EC"/>
    <w:rPr>
      <w:sz w:val="20"/>
    </w:rPr>
  </w:style>
  <w:style w:type="paragraph" w:styleId="Heading1">
    <w:name w:val="heading 1"/>
    <w:basedOn w:val="Normal"/>
    <w:next w:val="Heading2"/>
    <w:link w:val="Heading1Char"/>
    <w:autoRedefine/>
    <w:uiPriority w:val="9"/>
    <w:qFormat/>
    <w:rsid w:val="004D13A7"/>
    <w:pPr>
      <w:keepNext/>
      <w:widowControl w:val="0"/>
      <w:numPr>
        <w:numId w:val="5"/>
      </w:numPr>
      <w:spacing w:before="120" w:after="40" w:line="240" w:lineRule="auto"/>
      <w:ind w:left="567" w:hanging="567"/>
      <w:outlineLvl w:val="0"/>
    </w:pPr>
    <w:rPr>
      <w:rFonts w:ascii="Arial" w:eastAsiaTheme="majorEastAsia" w:hAnsi="Arial" w:cstheme="majorBidi"/>
      <w:b/>
      <w:bCs/>
      <w:caps/>
      <w:szCs w:val="28"/>
    </w:rPr>
  </w:style>
  <w:style w:type="paragraph" w:styleId="Heading2">
    <w:name w:val="heading 2"/>
    <w:basedOn w:val="Normal"/>
    <w:link w:val="Heading2Char"/>
    <w:uiPriority w:val="9"/>
    <w:unhideWhenUsed/>
    <w:qFormat/>
    <w:rsid w:val="00324038"/>
    <w:pPr>
      <w:keepNext/>
      <w:keepLines/>
      <w:numPr>
        <w:ilvl w:val="1"/>
        <w:numId w:val="5"/>
      </w:numPr>
      <w:spacing w:after="0" w:line="240" w:lineRule="auto"/>
      <w:ind w:left="576"/>
      <w:outlineLvl w:val="1"/>
    </w:pPr>
    <w:rPr>
      <w:rFonts w:ascii="Arial" w:eastAsiaTheme="majorEastAsia" w:hAnsi="Arial" w:cstheme="majorBidi"/>
      <w:bCs/>
      <w:sz w:val="18"/>
      <w:szCs w:val="26"/>
    </w:rPr>
  </w:style>
  <w:style w:type="paragraph" w:styleId="Heading3">
    <w:name w:val="heading 3"/>
    <w:basedOn w:val="Normal"/>
    <w:next w:val="Normal"/>
    <w:link w:val="Heading3Char"/>
    <w:uiPriority w:val="9"/>
    <w:unhideWhenUsed/>
    <w:qFormat/>
    <w:rsid w:val="00A43EAC"/>
    <w:pPr>
      <w:keepNext/>
      <w:keepLines/>
      <w:numPr>
        <w:ilvl w:val="2"/>
        <w:numId w:val="5"/>
      </w:numPr>
      <w:spacing w:before="200" w:after="0"/>
      <w:ind w:left="1428"/>
      <w:outlineLvl w:val="2"/>
    </w:pPr>
    <w:rPr>
      <w:rFonts w:ascii="Arial" w:eastAsiaTheme="majorEastAsia" w:hAnsi="Arial" w:cstheme="majorBidi"/>
      <w:bCs/>
      <w:sz w:val="18"/>
    </w:rPr>
  </w:style>
  <w:style w:type="paragraph" w:styleId="Heading4">
    <w:name w:val="heading 4"/>
    <w:basedOn w:val="Normal"/>
    <w:next w:val="Normal"/>
    <w:link w:val="Heading4Char"/>
    <w:uiPriority w:val="9"/>
    <w:unhideWhenUsed/>
    <w:qFormat/>
    <w:rsid w:val="009E2604"/>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2604"/>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2604"/>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2604"/>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2604"/>
    <w:pPr>
      <w:keepNext/>
      <w:keepLines/>
      <w:numPr>
        <w:ilvl w:val="7"/>
        <w:numId w:val="5"/>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E2604"/>
    <w:pPr>
      <w:keepNext/>
      <w:keepLines/>
      <w:numPr>
        <w:ilvl w:val="8"/>
        <w:numId w:val="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0A07EC"/>
    <w:pPr>
      <w:spacing w:after="0" w:line="240" w:lineRule="auto"/>
    </w:pPr>
    <w:rPr>
      <w:rFonts w:ascii="Arial" w:hAnsi="Arial"/>
      <w:sz w:val="20"/>
    </w:rPr>
  </w:style>
  <w:style w:type="numbering" w:customStyle="1" w:styleId="CombiNummering">
    <w:name w:val="CombiNummering"/>
    <w:uiPriority w:val="99"/>
    <w:rsid w:val="00324038"/>
    <w:pPr>
      <w:numPr>
        <w:numId w:val="1"/>
      </w:numPr>
    </w:pPr>
  </w:style>
  <w:style w:type="paragraph" w:styleId="PlainText">
    <w:name w:val="Plain Text"/>
    <w:basedOn w:val="Normal"/>
    <w:link w:val="PlainTextChar"/>
    <w:rsid w:val="002661E7"/>
    <w:pPr>
      <w:spacing w:after="0" w:line="240" w:lineRule="auto"/>
    </w:pPr>
    <w:rPr>
      <w:rFonts w:ascii="Courier New" w:eastAsia="Times New Roman" w:hAnsi="Courier New" w:cs="Courier New"/>
      <w:szCs w:val="20"/>
    </w:rPr>
  </w:style>
  <w:style w:type="character" w:customStyle="1" w:styleId="Heading1Char">
    <w:name w:val="Heading 1 Char"/>
    <w:basedOn w:val="DefaultParagraphFont"/>
    <w:link w:val="Heading1"/>
    <w:uiPriority w:val="9"/>
    <w:rsid w:val="004D13A7"/>
    <w:rPr>
      <w:rFonts w:ascii="Arial" w:eastAsiaTheme="majorEastAsia" w:hAnsi="Arial" w:cstheme="majorBidi"/>
      <w:b/>
      <w:bCs/>
      <w:caps/>
      <w:sz w:val="20"/>
      <w:szCs w:val="28"/>
    </w:rPr>
  </w:style>
  <w:style w:type="character" w:customStyle="1" w:styleId="Heading2Char">
    <w:name w:val="Heading 2 Char"/>
    <w:basedOn w:val="DefaultParagraphFont"/>
    <w:link w:val="Heading2"/>
    <w:uiPriority w:val="9"/>
    <w:rsid w:val="00324038"/>
    <w:rPr>
      <w:rFonts w:ascii="Arial" w:eastAsiaTheme="majorEastAsia" w:hAnsi="Arial" w:cstheme="majorBidi"/>
      <w:bCs/>
      <w:sz w:val="18"/>
      <w:szCs w:val="26"/>
    </w:rPr>
  </w:style>
  <w:style w:type="character" w:customStyle="1" w:styleId="Heading3Char">
    <w:name w:val="Heading 3 Char"/>
    <w:basedOn w:val="DefaultParagraphFont"/>
    <w:link w:val="Heading3"/>
    <w:uiPriority w:val="9"/>
    <w:rsid w:val="00A43EAC"/>
    <w:rPr>
      <w:rFonts w:ascii="Arial" w:eastAsiaTheme="majorEastAsia" w:hAnsi="Arial" w:cstheme="majorBidi"/>
      <w:bCs/>
      <w:sz w:val="18"/>
    </w:rPr>
  </w:style>
  <w:style w:type="character" w:customStyle="1" w:styleId="PlainTextChar">
    <w:name w:val="Plain Text Char"/>
    <w:basedOn w:val="DefaultParagraphFont"/>
    <w:link w:val="PlainText"/>
    <w:rsid w:val="002661E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90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9F6"/>
    <w:rPr>
      <w:rFonts w:ascii="Tahoma" w:hAnsi="Tahoma" w:cs="Tahoma"/>
      <w:sz w:val="16"/>
      <w:szCs w:val="16"/>
    </w:rPr>
  </w:style>
  <w:style w:type="character" w:customStyle="1" w:styleId="Heading4Char">
    <w:name w:val="Heading 4 Char"/>
    <w:basedOn w:val="DefaultParagraphFont"/>
    <w:link w:val="Heading4"/>
    <w:uiPriority w:val="9"/>
    <w:rsid w:val="009E2604"/>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9E2604"/>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9E2604"/>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9E2604"/>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E26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2604"/>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9E2604"/>
    <w:pPr>
      <w:numPr>
        <w:numId w:val="6"/>
      </w:numPr>
    </w:pPr>
  </w:style>
  <w:style w:type="paragraph" w:styleId="Header">
    <w:name w:val="header"/>
    <w:basedOn w:val="Normal"/>
    <w:link w:val="HeaderChar"/>
    <w:uiPriority w:val="99"/>
    <w:unhideWhenUsed/>
    <w:rsid w:val="00CB5C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5C85"/>
    <w:rPr>
      <w:sz w:val="20"/>
    </w:rPr>
  </w:style>
  <w:style w:type="paragraph" w:styleId="Footer">
    <w:name w:val="footer"/>
    <w:basedOn w:val="Normal"/>
    <w:link w:val="FooterChar"/>
    <w:uiPriority w:val="99"/>
    <w:unhideWhenUsed/>
    <w:rsid w:val="00CB5C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5C85"/>
    <w:rPr>
      <w:sz w:val="20"/>
    </w:rPr>
  </w:style>
  <w:style w:type="character" w:styleId="Hyperlink">
    <w:name w:val="Hyperlink"/>
    <w:basedOn w:val="DefaultParagraphFont"/>
    <w:uiPriority w:val="99"/>
    <w:unhideWhenUsed/>
    <w:rsid w:val="00E453D2"/>
    <w:rPr>
      <w:color w:val="0000FF" w:themeColor="hyperlink"/>
      <w:u w:val="single"/>
    </w:rPr>
  </w:style>
  <w:style w:type="table" w:styleId="TableGrid">
    <w:name w:val="Table Grid"/>
    <w:basedOn w:val="TableNormal"/>
    <w:uiPriority w:val="59"/>
    <w:rsid w:val="0086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001B"/>
    <w:rPr>
      <w:sz w:val="18"/>
      <w:szCs w:val="18"/>
    </w:rPr>
  </w:style>
  <w:style w:type="paragraph" w:styleId="CommentText">
    <w:name w:val="annotation text"/>
    <w:basedOn w:val="Normal"/>
    <w:link w:val="CommentTextChar"/>
    <w:uiPriority w:val="99"/>
    <w:semiHidden/>
    <w:unhideWhenUsed/>
    <w:rsid w:val="004E001B"/>
    <w:pPr>
      <w:spacing w:line="240" w:lineRule="auto"/>
    </w:pPr>
    <w:rPr>
      <w:sz w:val="24"/>
      <w:szCs w:val="24"/>
    </w:rPr>
  </w:style>
  <w:style w:type="character" w:customStyle="1" w:styleId="CommentTextChar">
    <w:name w:val="Comment Text Char"/>
    <w:basedOn w:val="DefaultParagraphFont"/>
    <w:link w:val="CommentText"/>
    <w:uiPriority w:val="99"/>
    <w:semiHidden/>
    <w:rsid w:val="004E001B"/>
    <w:rPr>
      <w:sz w:val="24"/>
      <w:szCs w:val="24"/>
    </w:rPr>
  </w:style>
  <w:style w:type="paragraph" w:styleId="CommentSubject">
    <w:name w:val="annotation subject"/>
    <w:basedOn w:val="CommentText"/>
    <w:next w:val="CommentText"/>
    <w:link w:val="CommentSubjectChar"/>
    <w:uiPriority w:val="99"/>
    <w:semiHidden/>
    <w:unhideWhenUsed/>
    <w:rsid w:val="004E001B"/>
    <w:rPr>
      <w:b/>
      <w:bCs/>
      <w:sz w:val="20"/>
      <w:szCs w:val="20"/>
    </w:rPr>
  </w:style>
  <w:style w:type="character" w:customStyle="1" w:styleId="CommentSubjectChar">
    <w:name w:val="Comment Subject Char"/>
    <w:basedOn w:val="CommentTextChar"/>
    <w:link w:val="CommentSubject"/>
    <w:uiPriority w:val="99"/>
    <w:semiHidden/>
    <w:rsid w:val="004E001B"/>
    <w:rPr>
      <w:b/>
      <w:bCs/>
      <w:sz w:val="20"/>
      <w:szCs w:val="20"/>
    </w:rPr>
  </w:style>
  <w:style w:type="paragraph" w:styleId="BodyText">
    <w:name w:val="Body Text"/>
    <w:basedOn w:val="Normal"/>
    <w:link w:val="BodyTextChar"/>
    <w:uiPriority w:val="99"/>
    <w:unhideWhenUsed/>
    <w:rsid w:val="00D438B6"/>
    <w:pPr>
      <w:spacing w:after="120"/>
    </w:pPr>
  </w:style>
  <w:style w:type="character" w:customStyle="1" w:styleId="BodyTextChar">
    <w:name w:val="Body Text Char"/>
    <w:basedOn w:val="DefaultParagraphFont"/>
    <w:link w:val="BodyText"/>
    <w:uiPriority w:val="99"/>
    <w:rsid w:val="00D438B6"/>
    <w:rPr>
      <w:sz w:val="20"/>
    </w:rPr>
  </w:style>
  <w:style w:type="paragraph" w:styleId="BodyTextIndent">
    <w:name w:val="Body Text Indent"/>
    <w:basedOn w:val="Normal"/>
    <w:link w:val="BodyTextIndentChar"/>
    <w:uiPriority w:val="99"/>
    <w:semiHidden/>
    <w:unhideWhenUsed/>
    <w:rsid w:val="00D438B6"/>
    <w:pPr>
      <w:spacing w:after="120"/>
      <w:ind w:left="283"/>
    </w:pPr>
  </w:style>
  <w:style w:type="character" w:customStyle="1" w:styleId="BodyTextIndentChar">
    <w:name w:val="Body Text Indent Char"/>
    <w:basedOn w:val="DefaultParagraphFont"/>
    <w:link w:val="BodyTextIndent"/>
    <w:uiPriority w:val="99"/>
    <w:semiHidden/>
    <w:rsid w:val="00D438B6"/>
    <w:rPr>
      <w:sz w:val="20"/>
    </w:rPr>
  </w:style>
  <w:style w:type="paragraph" w:styleId="BodyTextFirstIndent2">
    <w:name w:val="Body Text First Indent 2"/>
    <w:basedOn w:val="BodyTextIndent"/>
    <w:link w:val="BodyTextFirstIndent2Char"/>
    <w:uiPriority w:val="99"/>
    <w:unhideWhenUsed/>
    <w:rsid w:val="00D438B6"/>
    <w:pPr>
      <w:spacing w:after="200"/>
      <w:ind w:left="360" w:firstLine="360"/>
    </w:pPr>
  </w:style>
  <w:style w:type="character" w:customStyle="1" w:styleId="BodyTextFirstIndent2Char">
    <w:name w:val="Body Text First Indent 2 Char"/>
    <w:basedOn w:val="BodyTextIndentChar"/>
    <w:link w:val="BodyTextFirstIndent2"/>
    <w:uiPriority w:val="99"/>
    <w:rsid w:val="00D438B6"/>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07EC"/>
    <w:rPr>
      <w:sz w:val="20"/>
    </w:rPr>
  </w:style>
  <w:style w:type="paragraph" w:styleId="Heading1">
    <w:name w:val="heading 1"/>
    <w:basedOn w:val="Normal"/>
    <w:next w:val="Heading2"/>
    <w:link w:val="Heading1Char"/>
    <w:autoRedefine/>
    <w:uiPriority w:val="9"/>
    <w:qFormat/>
    <w:rsid w:val="004D13A7"/>
    <w:pPr>
      <w:keepNext/>
      <w:widowControl w:val="0"/>
      <w:numPr>
        <w:numId w:val="5"/>
      </w:numPr>
      <w:spacing w:before="120" w:after="40" w:line="240" w:lineRule="auto"/>
      <w:ind w:left="567" w:hanging="567"/>
      <w:outlineLvl w:val="0"/>
    </w:pPr>
    <w:rPr>
      <w:rFonts w:ascii="Arial" w:eastAsiaTheme="majorEastAsia" w:hAnsi="Arial" w:cstheme="majorBidi"/>
      <w:b/>
      <w:bCs/>
      <w:caps/>
      <w:szCs w:val="28"/>
    </w:rPr>
  </w:style>
  <w:style w:type="paragraph" w:styleId="Heading2">
    <w:name w:val="heading 2"/>
    <w:basedOn w:val="Normal"/>
    <w:link w:val="Heading2Char"/>
    <w:uiPriority w:val="9"/>
    <w:unhideWhenUsed/>
    <w:qFormat/>
    <w:rsid w:val="00324038"/>
    <w:pPr>
      <w:keepNext/>
      <w:keepLines/>
      <w:numPr>
        <w:ilvl w:val="1"/>
        <w:numId w:val="5"/>
      </w:numPr>
      <w:spacing w:after="0" w:line="240" w:lineRule="auto"/>
      <w:ind w:left="576"/>
      <w:outlineLvl w:val="1"/>
    </w:pPr>
    <w:rPr>
      <w:rFonts w:ascii="Arial" w:eastAsiaTheme="majorEastAsia" w:hAnsi="Arial" w:cstheme="majorBidi"/>
      <w:bCs/>
      <w:sz w:val="18"/>
      <w:szCs w:val="26"/>
    </w:rPr>
  </w:style>
  <w:style w:type="paragraph" w:styleId="Heading3">
    <w:name w:val="heading 3"/>
    <w:basedOn w:val="Normal"/>
    <w:next w:val="Normal"/>
    <w:link w:val="Heading3Char"/>
    <w:uiPriority w:val="9"/>
    <w:unhideWhenUsed/>
    <w:qFormat/>
    <w:rsid w:val="00A43EAC"/>
    <w:pPr>
      <w:keepNext/>
      <w:keepLines/>
      <w:numPr>
        <w:ilvl w:val="2"/>
        <w:numId w:val="5"/>
      </w:numPr>
      <w:spacing w:before="200" w:after="0"/>
      <w:ind w:left="1428"/>
      <w:outlineLvl w:val="2"/>
    </w:pPr>
    <w:rPr>
      <w:rFonts w:ascii="Arial" w:eastAsiaTheme="majorEastAsia" w:hAnsi="Arial" w:cstheme="majorBidi"/>
      <w:bCs/>
      <w:sz w:val="18"/>
    </w:rPr>
  </w:style>
  <w:style w:type="paragraph" w:styleId="Heading4">
    <w:name w:val="heading 4"/>
    <w:basedOn w:val="Normal"/>
    <w:next w:val="Normal"/>
    <w:link w:val="Heading4Char"/>
    <w:uiPriority w:val="9"/>
    <w:unhideWhenUsed/>
    <w:qFormat/>
    <w:rsid w:val="009E2604"/>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2604"/>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2604"/>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2604"/>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2604"/>
    <w:pPr>
      <w:keepNext/>
      <w:keepLines/>
      <w:numPr>
        <w:ilvl w:val="7"/>
        <w:numId w:val="5"/>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E2604"/>
    <w:pPr>
      <w:keepNext/>
      <w:keepLines/>
      <w:numPr>
        <w:ilvl w:val="8"/>
        <w:numId w:val="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0A07EC"/>
    <w:pPr>
      <w:spacing w:after="0" w:line="240" w:lineRule="auto"/>
    </w:pPr>
    <w:rPr>
      <w:rFonts w:ascii="Arial" w:hAnsi="Arial"/>
      <w:sz w:val="20"/>
    </w:rPr>
  </w:style>
  <w:style w:type="numbering" w:customStyle="1" w:styleId="CombiNummering">
    <w:name w:val="CombiNummering"/>
    <w:uiPriority w:val="99"/>
    <w:rsid w:val="00324038"/>
    <w:pPr>
      <w:numPr>
        <w:numId w:val="1"/>
      </w:numPr>
    </w:pPr>
  </w:style>
  <w:style w:type="paragraph" w:styleId="PlainText">
    <w:name w:val="Plain Text"/>
    <w:basedOn w:val="Normal"/>
    <w:link w:val="PlainTextChar"/>
    <w:rsid w:val="002661E7"/>
    <w:pPr>
      <w:spacing w:after="0" w:line="240" w:lineRule="auto"/>
    </w:pPr>
    <w:rPr>
      <w:rFonts w:ascii="Courier New" w:eastAsia="Times New Roman" w:hAnsi="Courier New" w:cs="Courier New"/>
      <w:szCs w:val="20"/>
    </w:rPr>
  </w:style>
  <w:style w:type="character" w:customStyle="1" w:styleId="Heading1Char">
    <w:name w:val="Heading 1 Char"/>
    <w:basedOn w:val="DefaultParagraphFont"/>
    <w:link w:val="Heading1"/>
    <w:uiPriority w:val="9"/>
    <w:rsid w:val="004D13A7"/>
    <w:rPr>
      <w:rFonts w:ascii="Arial" w:eastAsiaTheme="majorEastAsia" w:hAnsi="Arial" w:cstheme="majorBidi"/>
      <w:b/>
      <w:bCs/>
      <w:caps/>
      <w:sz w:val="20"/>
      <w:szCs w:val="28"/>
    </w:rPr>
  </w:style>
  <w:style w:type="character" w:customStyle="1" w:styleId="Heading2Char">
    <w:name w:val="Heading 2 Char"/>
    <w:basedOn w:val="DefaultParagraphFont"/>
    <w:link w:val="Heading2"/>
    <w:uiPriority w:val="9"/>
    <w:rsid w:val="00324038"/>
    <w:rPr>
      <w:rFonts w:ascii="Arial" w:eastAsiaTheme="majorEastAsia" w:hAnsi="Arial" w:cstheme="majorBidi"/>
      <w:bCs/>
      <w:sz w:val="18"/>
      <w:szCs w:val="26"/>
    </w:rPr>
  </w:style>
  <w:style w:type="character" w:customStyle="1" w:styleId="Heading3Char">
    <w:name w:val="Heading 3 Char"/>
    <w:basedOn w:val="DefaultParagraphFont"/>
    <w:link w:val="Heading3"/>
    <w:uiPriority w:val="9"/>
    <w:rsid w:val="00A43EAC"/>
    <w:rPr>
      <w:rFonts w:ascii="Arial" w:eastAsiaTheme="majorEastAsia" w:hAnsi="Arial" w:cstheme="majorBidi"/>
      <w:bCs/>
      <w:sz w:val="18"/>
    </w:rPr>
  </w:style>
  <w:style w:type="character" w:customStyle="1" w:styleId="PlainTextChar">
    <w:name w:val="Plain Text Char"/>
    <w:basedOn w:val="DefaultParagraphFont"/>
    <w:link w:val="PlainText"/>
    <w:rsid w:val="002661E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90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9F6"/>
    <w:rPr>
      <w:rFonts w:ascii="Tahoma" w:hAnsi="Tahoma" w:cs="Tahoma"/>
      <w:sz w:val="16"/>
      <w:szCs w:val="16"/>
    </w:rPr>
  </w:style>
  <w:style w:type="character" w:customStyle="1" w:styleId="Heading4Char">
    <w:name w:val="Heading 4 Char"/>
    <w:basedOn w:val="DefaultParagraphFont"/>
    <w:link w:val="Heading4"/>
    <w:uiPriority w:val="9"/>
    <w:rsid w:val="009E2604"/>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9E2604"/>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9E2604"/>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9E2604"/>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E26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2604"/>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9E2604"/>
    <w:pPr>
      <w:numPr>
        <w:numId w:val="6"/>
      </w:numPr>
    </w:pPr>
  </w:style>
  <w:style w:type="paragraph" w:styleId="Header">
    <w:name w:val="header"/>
    <w:basedOn w:val="Normal"/>
    <w:link w:val="HeaderChar"/>
    <w:uiPriority w:val="99"/>
    <w:unhideWhenUsed/>
    <w:rsid w:val="00CB5C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5C85"/>
    <w:rPr>
      <w:sz w:val="20"/>
    </w:rPr>
  </w:style>
  <w:style w:type="paragraph" w:styleId="Footer">
    <w:name w:val="footer"/>
    <w:basedOn w:val="Normal"/>
    <w:link w:val="FooterChar"/>
    <w:uiPriority w:val="99"/>
    <w:unhideWhenUsed/>
    <w:rsid w:val="00CB5C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5C85"/>
    <w:rPr>
      <w:sz w:val="20"/>
    </w:rPr>
  </w:style>
  <w:style w:type="character" w:styleId="Hyperlink">
    <w:name w:val="Hyperlink"/>
    <w:basedOn w:val="DefaultParagraphFont"/>
    <w:uiPriority w:val="99"/>
    <w:unhideWhenUsed/>
    <w:rsid w:val="00E453D2"/>
    <w:rPr>
      <w:color w:val="0000FF" w:themeColor="hyperlink"/>
      <w:u w:val="single"/>
    </w:rPr>
  </w:style>
  <w:style w:type="table" w:styleId="TableGrid">
    <w:name w:val="Table Grid"/>
    <w:basedOn w:val="TableNormal"/>
    <w:uiPriority w:val="59"/>
    <w:rsid w:val="0086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001B"/>
    <w:rPr>
      <w:sz w:val="18"/>
      <w:szCs w:val="18"/>
    </w:rPr>
  </w:style>
  <w:style w:type="paragraph" w:styleId="CommentText">
    <w:name w:val="annotation text"/>
    <w:basedOn w:val="Normal"/>
    <w:link w:val="CommentTextChar"/>
    <w:uiPriority w:val="99"/>
    <w:semiHidden/>
    <w:unhideWhenUsed/>
    <w:rsid w:val="004E001B"/>
    <w:pPr>
      <w:spacing w:line="240" w:lineRule="auto"/>
    </w:pPr>
    <w:rPr>
      <w:sz w:val="24"/>
      <w:szCs w:val="24"/>
    </w:rPr>
  </w:style>
  <w:style w:type="character" w:customStyle="1" w:styleId="CommentTextChar">
    <w:name w:val="Comment Text Char"/>
    <w:basedOn w:val="DefaultParagraphFont"/>
    <w:link w:val="CommentText"/>
    <w:uiPriority w:val="99"/>
    <w:semiHidden/>
    <w:rsid w:val="004E001B"/>
    <w:rPr>
      <w:sz w:val="24"/>
      <w:szCs w:val="24"/>
    </w:rPr>
  </w:style>
  <w:style w:type="paragraph" w:styleId="CommentSubject">
    <w:name w:val="annotation subject"/>
    <w:basedOn w:val="CommentText"/>
    <w:next w:val="CommentText"/>
    <w:link w:val="CommentSubjectChar"/>
    <w:uiPriority w:val="99"/>
    <w:semiHidden/>
    <w:unhideWhenUsed/>
    <w:rsid w:val="004E001B"/>
    <w:rPr>
      <w:b/>
      <w:bCs/>
      <w:sz w:val="20"/>
      <w:szCs w:val="20"/>
    </w:rPr>
  </w:style>
  <w:style w:type="character" w:customStyle="1" w:styleId="CommentSubjectChar">
    <w:name w:val="Comment Subject Char"/>
    <w:basedOn w:val="CommentTextChar"/>
    <w:link w:val="CommentSubject"/>
    <w:uiPriority w:val="99"/>
    <w:semiHidden/>
    <w:rsid w:val="004E001B"/>
    <w:rPr>
      <w:b/>
      <w:bCs/>
      <w:sz w:val="20"/>
      <w:szCs w:val="20"/>
    </w:rPr>
  </w:style>
  <w:style w:type="paragraph" w:styleId="BodyText">
    <w:name w:val="Body Text"/>
    <w:basedOn w:val="Normal"/>
    <w:link w:val="BodyTextChar"/>
    <w:uiPriority w:val="99"/>
    <w:unhideWhenUsed/>
    <w:rsid w:val="00D438B6"/>
    <w:pPr>
      <w:spacing w:after="120"/>
    </w:pPr>
  </w:style>
  <w:style w:type="character" w:customStyle="1" w:styleId="BodyTextChar">
    <w:name w:val="Body Text Char"/>
    <w:basedOn w:val="DefaultParagraphFont"/>
    <w:link w:val="BodyText"/>
    <w:uiPriority w:val="99"/>
    <w:rsid w:val="00D438B6"/>
    <w:rPr>
      <w:sz w:val="20"/>
    </w:rPr>
  </w:style>
  <w:style w:type="paragraph" w:styleId="BodyTextIndent">
    <w:name w:val="Body Text Indent"/>
    <w:basedOn w:val="Normal"/>
    <w:link w:val="BodyTextIndentChar"/>
    <w:uiPriority w:val="99"/>
    <w:semiHidden/>
    <w:unhideWhenUsed/>
    <w:rsid w:val="00D438B6"/>
    <w:pPr>
      <w:spacing w:after="120"/>
      <w:ind w:left="283"/>
    </w:pPr>
  </w:style>
  <w:style w:type="character" w:customStyle="1" w:styleId="BodyTextIndentChar">
    <w:name w:val="Body Text Indent Char"/>
    <w:basedOn w:val="DefaultParagraphFont"/>
    <w:link w:val="BodyTextIndent"/>
    <w:uiPriority w:val="99"/>
    <w:semiHidden/>
    <w:rsid w:val="00D438B6"/>
    <w:rPr>
      <w:sz w:val="20"/>
    </w:rPr>
  </w:style>
  <w:style w:type="paragraph" w:styleId="BodyTextFirstIndent2">
    <w:name w:val="Body Text First Indent 2"/>
    <w:basedOn w:val="BodyTextIndent"/>
    <w:link w:val="BodyTextFirstIndent2Char"/>
    <w:uiPriority w:val="99"/>
    <w:unhideWhenUsed/>
    <w:rsid w:val="00D438B6"/>
    <w:pPr>
      <w:spacing w:after="200"/>
      <w:ind w:left="360" w:firstLine="360"/>
    </w:pPr>
  </w:style>
  <w:style w:type="character" w:customStyle="1" w:styleId="BodyTextFirstIndent2Char">
    <w:name w:val="Body Text First Indent 2 Char"/>
    <w:basedOn w:val="BodyTextIndentChar"/>
    <w:link w:val="BodyTextFirstIndent2"/>
    <w:uiPriority w:val="99"/>
    <w:rsid w:val="00D438B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1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4.jpeg"/><Relationship Id="rId21" Type="http://schemas.openxmlformats.org/officeDocument/2006/relationships/hyperlink" Target="http://www.combiamsterdam.n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esteinderzeilwedstrijden.n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wvaalsmeer.nl" TargetMode="External"/><Relationship Id="rId28" Type="http://schemas.openxmlformats.org/officeDocument/2006/relationships/image" Target="media/image16.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combiamsterdam.nl" TargetMode="External"/><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1.gif"/><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B8AF-6A50-4EE0-8028-CBE6B484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2854</Words>
  <Characters>15697</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HermanC</cp:lastModifiedBy>
  <cp:revision>4</cp:revision>
  <cp:lastPrinted>2017-05-31T13:54:00Z</cp:lastPrinted>
  <dcterms:created xsi:type="dcterms:W3CDTF">2018-04-24T18:20:00Z</dcterms:created>
  <dcterms:modified xsi:type="dcterms:W3CDTF">2018-04-24T18:23:00Z</dcterms:modified>
</cp:coreProperties>
</file>